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8B" w:rsidRPr="00063F8B" w:rsidRDefault="00063F8B" w:rsidP="00063F8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50"/>
        <w:tblW w:w="9781" w:type="dxa"/>
        <w:tblLayout w:type="fixed"/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063F8B" w:rsidRPr="00063F8B" w:rsidTr="00E232C6">
        <w:trPr>
          <w:trHeight w:val="271"/>
        </w:trPr>
        <w:tc>
          <w:tcPr>
            <w:tcW w:w="4962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righ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8B">
              <w:rPr>
                <w:rFonts w:ascii="Times New Roman" w:eastAsia="Calibri" w:hAnsi="Times New Roman" w:cs="Times New Roman"/>
                <w:sz w:val="24"/>
                <w:szCs w:val="24"/>
              </w:rPr>
              <w:t>Угловой штамп организации</w:t>
            </w:r>
          </w:p>
        </w:tc>
        <w:tc>
          <w:tcPr>
            <w:tcW w:w="4819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right="11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8B">
              <w:rPr>
                <w:rFonts w:ascii="Times New Roman" w:eastAsia="Calibri" w:hAnsi="Times New Roman" w:cs="Times New Roman"/>
                <w:sz w:val="24"/>
                <w:szCs w:val="24"/>
              </w:rPr>
              <w:t>В  координационный совет по вопросам развития инновационной инфраструктуры в сфере образования Камчатского края</w:t>
            </w:r>
          </w:p>
        </w:tc>
      </w:tr>
    </w:tbl>
    <w:p w:rsidR="00063F8B" w:rsidRPr="00063F8B" w:rsidRDefault="00063F8B" w:rsidP="00063F8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063F8B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Ежегодный отчет</w:t>
      </w: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F8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региональной инновационной площадки 1-го вида</w:t>
      </w:r>
    </w:p>
    <w:bookmarkEnd w:id="0"/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образовательной организации в соответствии с Уставом)</w:t>
      </w: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за____ - _____ учебный год</w:t>
      </w:r>
    </w:p>
    <w:p w:rsidR="00063F8B" w:rsidRPr="00063F8B" w:rsidRDefault="00063F8B" w:rsidP="00063F8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Общие сведения</w:t>
      </w:r>
    </w:p>
    <w:tbl>
      <w:tblPr>
        <w:tblpPr w:vertAnchor="text" w:horzAnchor="margin" w:tblpX="-318" w:tblpY="34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3124"/>
      </w:tblGrid>
      <w:tr w:rsidR="00063F8B" w:rsidRPr="00063F8B" w:rsidTr="00E232C6">
        <w:trPr>
          <w:trHeight w:val="27"/>
        </w:trPr>
        <w:tc>
          <w:tcPr>
            <w:tcW w:w="6941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 Полное наименование  темы инновационного проекта </w:t>
            </w:r>
          </w:p>
        </w:tc>
        <w:tc>
          <w:tcPr>
            <w:tcW w:w="3124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E232C6">
        <w:trPr>
          <w:trHeight w:val="27"/>
        </w:trPr>
        <w:tc>
          <w:tcPr>
            <w:tcW w:w="6941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Юридический адрес,  телефон, адрес электронной почты РИП.</w:t>
            </w:r>
          </w:p>
        </w:tc>
        <w:tc>
          <w:tcPr>
            <w:tcW w:w="3124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E232C6">
        <w:trPr>
          <w:trHeight w:val="27"/>
        </w:trPr>
        <w:tc>
          <w:tcPr>
            <w:tcW w:w="6941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1.3. Руководитель РИП (руководитель образовательной организации); </w:t>
            </w: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представитель администрации, курирующий инновационную деятельность; научный руководитель/консультант</w:t>
            </w:r>
          </w:p>
        </w:tc>
        <w:tc>
          <w:tcPr>
            <w:tcW w:w="3124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E232C6">
        <w:trPr>
          <w:trHeight w:val="27"/>
        </w:trPr>
        <w:tc>
          <w:tcPr>
            <w:tcW w:w="6941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 Ссылка (актуальный режим доступа) на страницу официального сайта организации, открывающая отчет</w:t>
            </w:r>
          </w:p>
        </w:tc>
        <w:tc>
          <w:tcPr>
            <w:tcW w:w="3124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E232C6">
        <w:trPr>
          <w:trHeight w:val="27"/>
        </w:trPr>
        <w:tc>
          <w:tcPr>
            <w:tcW w:w="6941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1.5. Кадровое обеспечение проекта и инновационная активность педагогического коллектива</w:t>
            </w:r>
          </w:p>
        </w:tc>
        <w:tc>
          <w:tcPr>
            <w:tcW w:w="3124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(Приложения  к отчету РИП)</w:t>
            </w:r>
          </w:p>
        </w:tc>
      </w:tr>
    </w:tbl>
    <w:p w:rsidR="00063F8B" w:rsidRPr="00063F8B" w:rsidRDefault="00063F8B" w:rsidP="00063F8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F8B" w:rsidRPr="00063F8B" w:rsidRDefault="00063F8B" w:rsidP="00063F8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ar-SA"/>
        </w:rPr>
        <w:t>2. Анализ текущей актуальности проекта</w:t>
      </w:r>
    </w:p>
    <w:p w:rsidR="00063F8B" w:rsidRPr="00063F8B" w:rsidRDefault="00063F8B" w:rsidP="00063F8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Указывается соответствие тематики и проблематики инновационного проекта приоритетным целям государственной политики Российской Федерации в сфере образования, актуальной программе/стратегии развития образования в Камчатском крае, актуальным документам стратегического характера. </w:t>
      </w:r>
    </w:p>
    <w:p w:rsidR="00063F8B" w:rsidRPr="00063F8B" w:rsidRDefault="00063F8B" w:rsidP="00063F8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Организации-соисполнители/партнеры инновационного проекта (при наличии).</w:t>
      </w:r>
    </w:p>
    <w:p w:rsidR="00063F8B" w:rsidRPr="00063F8B" w:rsidRDefault="00063F8B" w:rsidP="00063F8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969"/>
        <w:gridCol w:w="3260"/>
        <w:gridCol w:w="2268"/>
      </w:tblGrid>
      <w:tr w:rsidR="00063F8B" w:rsidRPr="00063F8B" w:rsidTr="00E232C6">
        <w:trPr>
          <w:trHeight w:val="155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соисполнителя (организации партнера), участие которого планировалось при реализации проекта (программы) в отчетном периоде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организации-соисполнителя  (организации-партнера) при реализации проекта (программы)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участие в реализации проекта (программы) в отчетном периоде</w:t>
            </w:r>
          </w:p>
        </w:tc>
      </w:tr>
      <w:tr w:rsidR="00063F8B" w:rsidRPr="00063F8B" w:rsidTr="00E232C6">
        <w:tc>
          <w:tcPr>
            <w:tcW w:w="56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8B" w:rsidRPr="00063F8B" w:rsidTr="00E232C6">
        <w:tc>
          <w:tcPr>
            <w:tcW w:w="56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F8B" w:rsidRPr="00063F8B" w:rsidRDefault="00063F8B" w:rsidP="00063F8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целевых показателях </w:t>
      </w: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проекта за отчетный период</w:t>
      </w: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977"/>
        <w:gridCol w:w="1701"/>
        <w:gridCol w:w="3543"/>
      </w:tblGrid>
      <w:tr w:rsidR="00063F8B" w:rsidRPr="00063F8B" w:rsidTr="00E232C6">
        <w:trPr>
          <w:trHeight w:val="523"/>
        </w:trPr>
        <w:tc>
          <w:tcPr>
            <w:tcW w:w="1844" w:type="dxa"/>
            <w:vMerge w:val="restart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977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</w:t>
            </w:r>
          </w:p>
        </w:tc>
        <w:tc>
          <w:tcPr>
            <w:tcW w:w="1701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 текущий год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документов, материалов, исследований, подтверждающих достигнутый показатель (ссылка на приложения)</w:t>
            </w:r>
          </w:p>
        </w:tc>
      </w:tr>
      <w:tr w:rsidR="00063F8B" w:rsidRPr="00063F8B" w:rsidTr="00E232C6">
        <w:trPr>
          <w:trHeight w:val="135"/>
        </w:trPr>
        <w:tc>
          <w:tcPr>
            <w:tcW w:w="1844" w:type="dxa"/>
            <w:vMerge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20..-20..уч.г.</w:t>
            </w:r>
          </w:p>
        </w:tc>
        <w:tc>
          <w:tcPr>
            <w:tcW w:w="1701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20..-20..уч.г.</w:t>
            </w:r>
          </w:p>
        </w:tc>
        <w:tc>
          <w:tcPr>
            <w:tcW w:w="3543" w:type="dxa"/>
            <w:vMerge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8B" w:rsidRPr="00063F8B" w:rsidTr="00E232C6">
        <w:trPr>
          <w:trHeight w:val="135"/>
        </w:trPr>
        <w:tc>
          <w:tcPr>
            <w:tcW w:w="1844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8B" w:rsidRPr="00063F8B" w:rsidTr="00E232C6">
        <w:trPr>
          <w:trHeight w:val="135"/>
        </w:trPr>
        <w:tc>
          <w:tcPr>
            <w:tcW w:w="1844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F8B" w:rsidRPr="00063F8B" w:rsidRDefault="00063F8B" w:rsidP="00063F8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результатах реализации инновационного проекта</w:t>
      </w: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</w:p>
    <w:tbl>
      <w:tblPr>
        <w:tblpPr w:leftFromText="180" w:rightFromText="180" w:vertAnchor="text" w:horzAnchor="margin" w:tblpX="-328" w:tblpY="14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902"/>
        <w:gridCol w:w="902"/>
        <w:gridCol w:w="3685"/>
        <w:gridCol w:w="1985"/>
      </w:tblGrid>
      <w:tr w:rsidR="00063F8B" w:rsidRPr="00063F8B" w:rsidTr="00E232C6">
        <w:trPr>
          <w:trHeight w:val="413"/>
          <w:tblHeader/>
        </w:trPr>
        <w:tc>
          <w:tcPr>
            <w:tcW w:w="2586" w:type="dxa"/>
            <w:vMerge w:val="restart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результата, связанных с ним мероприятий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достижения/выполнения</w:t>
            </w:r>
          </w:p>
        </w:tc>
        <w:tc>
          <w:tcPr>
            <w:tcW w:w="3685" w:type="dxa"/>
            <w:vMerge w:val="restart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Гиперссылки на документы, материалы, исследования,  подтверждающие проведенное мероприятие/ достигнутый результат/полученный продукт// Причины невыполнения</w:t>
            </w:r>
          </w:p>
        </w:tc>
        <w:tc>
          <w:tcPr>
            <w:tcW w:w="1985" w:type="dxa"/>
            <w:vMerge w:val="restart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на значимые инновационные продукты (1-2-й год реализации - их проекты)</w:t>
            </w:r>
          </w:p>
        </w:tc>
      </w:tr>
      <w:tr w:rsidR="00063F8B" w:rsidRPr="00063F8B" w:rsidTr="00E232C6">
        <w:trPr>
          <w:trHeight w:val="412"/>
          <w:tblHeader/>
        </w:trPr>
        <w:tc>
          <w:tcPr>
            <w:tcW w:w="2586" w:type="dxa"/>
            <w:vMerge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02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685" w:type="dxa"/>
            <w:vMerge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8B" w:rsidRPr="00063F8B" w:rsidTr="00E232C6">
        <w:trPr>
          <w:trHeight w:val="434"/>
          <w:tblHeader/>
        </w:trPr>
        <w:tc>
          <w:tcPr>
            <w:tcW w:w="2586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1</w:t>
            </w:r>
          </w:p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1.2…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F8B" w:rsidRPr="00063F8B" w:rsidRDefault="00063F8B" w:rsidP="00063F8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63F8B">
        <w:rPr>
          <w:rFonts w:ascii="Calibri" w:eastAsia="Calibri" w:hAnsi="Calibri" w:cs="Times New Roman"/>
        </w:rPr>
        <w:t xml:space="preserve"> </w:t>
      </w:r>
      <w:r w:rsidRPr="00063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динамике качества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результатов обучающихся </w:t>
      </w: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тип ОО)</w:t>
      </w:r>
    </w:p>
    <w:tbl>
      <w:tblPr>
        <w:tblpPr w:leftFromText="180" w:rightFromText="180" w:vertAnchor="text" w:horzAnchor="page" w:tblpX="1066" w:tblpY="156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267"/>
        <w:gridCol w:w="1418"/>
        <w:gridCol w:w="1565"/>
      </w:tblGrid>
      <w:tr w:rsidR="00063F8B" w:rsidRPr="00063F8B" w:rsidTr="00063F8B">
        <w:trPr>
          <w:trHeight w:val="522"/>
        </w:trPr>
        <w:tc>
          <w:tcPr>
            <w:tcW w:w="562" w:type="dxa"/>
            <w:vMerge w:val="restart"/>
          </w:tcPr>
          <w:p w:rsidR="00063F8B" w:rsidRPr="00063F8B" w:rsidRDefault="00063F8B" w:rsidP="00063F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F8B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F8B">
              <w:rPr>
                <w:rFonts w:ascii="Times New Roman" w:eastAsia="Times New Roman" w:hAnsi="Times New Roman" w:cs="Times New Roman"/>
                <w:lang w:eastAsia="ar-SA"/>
              </w:rPr>
              <w:t>Показатели,</w:t>
            </w: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3F8B">
              <w:rPr>
                <w:rFonts w:ascii="Times New Roman" w:eastAsia="Times New Roman" w:hAnsi="Times New Roman" w:cs="Times New Roman"/>
                <w:lang w:eastAsia="ar-SA"/>
              </w:rPr>
              <w:t>единицы измерения</w:t>
            </w:r>
          </w:p>
        </w:tc>
        <w:tc>
          <w:tcPr>
            <w:tcW w:w="2267" w:type="dxa"/>
            <w:vMerge w:val="restart"/>
          </w:tcPr>
          <w:p w:rsidR="00063F8B" w:rsidRPr="00063F8B" w:rsidRDefault="00063F8B" w:rsidP="00063F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значение (год, предшествую-щий началу реализации проекта) 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Период реализации проекта</w:t>
            </w:r>
          </w:p>
          <w:p w:rsidR="00063F8B" w:rsidRPr="00063F8B" w:rsidRDefault="00063F8B" w:rsidP="00063F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(учебный год)</w:t>
            </w:r>
          </w:p>
        </w:tc>
      </w:tr>
      <w:tr w:rsidR="00063F8B" w:rsidRPr="00063F8B" w:rsidTr="00063F8B">
        <w:trPr>
          <w:trHeight w:val="429"/>
        </w:trPr>
        <w:tc>
          <w:tcPr>
            <w:tcW w:w="562" w:type="dxa"/>
            <w:vMerge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7" w:type="dxa"/>
            <w:vMerge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278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03" w:type="dxa"/>
            <w:gridSpan w:val="4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Достижение обучающимися  общеобразовательных организаций планируемых предметных результатов освоения Программы в соответствии с ФГОС (средний балл официальных оценочных процедур) по:</w:t>
            </w:r>
          </w:p>
        </w:tc>
      </w:tr>
      <w:tr w:rsidR="00063F8B" w:rsidRPr="00063F8B" w:rsidTr="00063F8B">
        <w:trPr>
          <w:trHeight w:val="287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Математике (средний балл ЕГЭ без учета пересдачи)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Русскому языку (средний балл ЕГЭ без учета пересдачи)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Математике (средний балл ОГЭ без учета пересдачи)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Русскому языку (средний балл ОГЭ без учета пересдачи)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ВПР по русскому языку (5-6 класс)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ВПР по математике (5-6 класс)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503" w:type="dxa"/>
            <w:gridSpan w:val="4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Качество условий реализации основной образовательной программы дошкольного образования по показателям локального нормативного акта организации по самообследованию, в том числе:</w:t>
            </w: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воспитанников, усвоивших программный материал по образовательным областям на соответствующем возрасту уровне и выше (обобщённые результаты педагогического мониторинга), в %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родителей/законных представителей, удовлетворенных качеством о</w:t>
            </w:r>
            <w:r w:rsidRPr="00063F8B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 xml:space="preserve">беспечения реализации дошкольной образовательной программы, </w:t>
            </w:r>
            <w:r w:rsidRPr="00063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503" w:type="dxa"/>
            <w:gridSpan w:val="4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Соответствие полученного результата образования требованиям федеральных государственных образовательных стандартов  организациях среднего профессионального образования</w:t>
            </w:r>
          </w:p>
        </w:tc>
      </w:tr>
      <w:tr w:rsidR="00063F8B" w:rsidRPr="00063F8B" w:rsidTr="00063F8B">
        <w:trPr>
          <w:trHeight w:val="541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Степень обученности по основным общеобразовательным программам (отношение количества обучающихся на «удовлетворительно», «хорошо» и «отлично» к общему количеству обучающихся в ОО)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541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ar-SA"/>
              </w:rPr>
              <w:t>Качество обученности по общеобразовательным программам (отношение количества обучающихся на «хорошо» и «отлично» к общему количеству обучающихся в ОО)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541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Качество подготовки обучающихся по дисциплинам, модулям (Государственная итоговая аттестация выпускников), в %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Доля выпускников, трудоустроенных (по трудовому</w:t>
            </w:r>
          </w:p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договору)</w:t>
            </w:r>
            <w:r w:rsidRPr="00063F8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соответствии с освоенной профессией,</w:t>
            </w:r>
          </w:p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Cs/>
                <w:highlight w:val="cy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iCs/>
                <w:lang w:eastAsia="ru-RU"/>
              </w:rPr>
              <w:t>специальностью,</w:t>
            </w: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 xml:space="preserve"> в %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03" w:type="dxa"/>
            <w:gridSpan w:val="4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Достижение обучающимися  </w:t>
            </w:r>
            <w:r w:rsidRPr="00063F8B">
              <w:rPr>
                <w:rFonts w:ascii="Times New Roman" w:eastAsia="Calibri" w:hAnsi="Times New Roman" w:cs="Times New Roman"/>
                <w:lang w:eastAsia="ru-RU"/>
              </w:rPr>
              <w:t>организаций, осуществляющих образовательную деятельность исключительно по адаптированным основным общеобразовательным программам,</w:t>
            </w: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планируемых предметных результатов освоения Программы в соответствии с ФГОС</w:t>
            </w: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Результат официальных оценочных процедур</w:t>
            </w: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 xml:space="preserve"> по математике (средний балл ОГЭ без учета пересдачи)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Результат официальных оценочных процедур</w:t>
            </w: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 xml:space="preserve"> по русскому языку (средний балл ОГЭ без учета пересдачи)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F8B" w:rsidRPr="00063F8B" w:rsidTr="00063F8B">
        <w:trPr>
          <w:trHeight w:val="264"/>
        </w:trPr>
        <w:tc>
          <w:tcPr>
            <w:tcW w:w="562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3F8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253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lang w:eastAsia="ru-RU"/>
              </w:rPr>
              <w:t>Степень обученности по основным общеобразовательным программам (отношение количества обучающихся на «удовлетворительно», «хорошо» и «отлично» к общему количеству обучающихся в ОО)</w:t>
            </w:r>
          </w:p>
        </w:tc>
        <w:tc>
          <w:tcPr>
            <w:tcW w:w="2267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63F8B" w:rsidRPr="00063F8B" w:rsidRDefault="00063F8B" w:rsidP="00063F8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препятствиях, возникших при реализации</w:t>
      </w: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инновационного проекта</w:t>
      </w:r>
    </w:p>
    <w:p w:rsidR="00063F8B" w:rsidRPr="00063F8B" w:rsidRDefault="00063F8B" w:rsidP="00063F8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268"/>
        <w:gridCol w:w="2268"/>
        <w:gridCol w:w="2835"/>
      </w:tblGrid>
      <w:tr w:rsidR="00063F8B" w:rsidRPr="00063F8B" w:rsidTr="00E232C6">
        <w:trPr>
          <w:trHeight w:val="1380"/>
        </w:trPr>
        <w:tc>
          <w:tcPr>
            <w:tcW w:w="26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Возникшие препятствия, в том числе связанные с недоучетом эффектов от реализации проекта</w:t>
            </w:r>
          </w:p>
        </w:tc>
        <w:tc>
          <w:tcPr>
            <w:tcW w:w="226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деятельности по преодолению/снижению негативных  последствий</w:t>
            </w:r>
          </w:p>
        </w:tc>
        <w:tc>
          <w:tcPr>
            <w:tcW w:w="2268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Положительный опыт преодоления возникших препятствий в реализации проекта</w:t>
            </w:r>
          </w:p>
        </w:tc>
        <w:tc>
          <w:tcPr>
            <w:tcW w:w="2835" w:type="dxa"/>
          </w:tcPr>
          <w:p w:rsidR="00063F8B" w:rsidRPr="00063F8B" w:rsidRDefault="00063F8B" w:rsidP="00063F8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и обоснование коррекции плана мероприятий на следующий период (при необходимости)</w:t>
            </w:r>
          </w:p>
        </w:tc>
      </w:tr>
      <w:tr w:rsidR="00063F8B" w:rsidRPr="00063F8B" w:rsidTr="00E232C6">
        <w:trPr>
          <w:trHeight w:val="243"/>
        </w:trPr>
        <w:tc>
          <w:tcPr>
            <w:tcW w:w="2665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3F8B" w:rsidRPr="00063F8B" w:rsidRDefault="00063F8B" w:rsidP="00063F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F8B" w:rsidRPr="00063F8B" w:rsidRDefault="00063F8B" w:rsidP="00063F8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F8B" w:rsidRPr="00063F8B" w:rsidRDefault="00063F8B" w:rsidP="00063F8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98" w:rsidRDefault="00000598"/>
    <w:sectPr w:rsidR="0000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8B"/>
    <w:rsid w:val="00000598"/>
    <w:rsid w:val="000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5DF0"/>
  <w15:chartTrackingRefBased/>
  <w15:docId w15:val="{01A0BAD6-89B3-4B0E-B589-72480AB2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3F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3F8B"/>
    <w:pPr>
      <w:spacing w:after="160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3F8B"/>
    <w:rPr>
      <w:rFonts w:eastAsia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F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Спирина</dc:creator>
  <cp:keywords/>
  <dc:description/>
  <cp:lastModifiedBy>Наталья Спирина</cp:lastModifiedBy>
  <cp:revision>1</cp:revision>
  <dcterms:created xsi:type="dcterms:W3CDTF">2024-04-08T23:00:00Z</dcterms:created>
  <dcterms:modified xsi:type="dcterms:W3CDTF">2024-04-08T23:06:00Z</dcterms:modified>
</cp:coreProperties>
</file>