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7" w:rsidRPr="00907B47" w:rsidRDefault="00907B47" w:rsidP="00907B47">
      <w:pPr>
        <w:pStyle w:val="a8"/>
        <w:tabs>
          <w:tab w:val="left" w:pos="1134"/>
        </w:tabs>
        <w:spacing w:line="276" w:lineRule="auto"/>
        <w:ind w:firstLine="567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4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2D0DFB" w:rsidRPr="009F3393" w:rsidTr="002901E3">
        <w:trPr>
          <w:trHeight w:val="2912"/>
          <w:jc w:val="right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92" w:rsidRPr="00D51E92" w:rsidRDefault="00894A13" w:rsidP="002901E3">
            <w:pPr>
              <w:jc w:val="both"/>
            </w:pPr>
            <w:r>
              <w:t xml:space="preserve">Приложение № 1 </w:t>
            </w:r>
            <w:r w:rsidR="00D51E92" w:rsidRPr="00D51E92">
              <w:t xml:space="preserve">к </w:t>
            </w:r>
            <w:r w:rsidR="00FB5486" w:rsidRPr="00FB5486">
              <w:t xml:space="preserve">Порядку </w:t>
            </w:r>
            <w:r w:rsidR="00D51E92" w:rsidRPr="00D51E92">
              <w:t>проведении краевого этапа</w:t>
            </w:r>
            <w:r w:rsidR="00CC712D">
              <w:t xml:space="preserve"> </w:t>
            </w:r>
            <w:r w:rsidR="00E31339">
              <w:t>Всероссийского конкурса</w:t>
            </w:r>
            <w:r w:rsidR="00D51E92" w:rsidRPr="00D51E92">
              <w:t xml:space="preserve"> лучших</w:t>
            </w:r>
          </w:p>
          <w:p w:rsidR="00D51E92" w:rsidRPr="00D51E92" w:rsidRDefault="00D51E92" w:rsidP="002901E3">
            <w:pPr>
              <w:jc w:val="both"/>
            </w:pPr>
            <w:r w:rsidRPr="00D51E92">
              <w:t>психолого-педагогических программ</w:t>
            </w:r>
          </w:p>
          <w:p w:rsidR="00D51E92" w:rsidRPr="00D51E92" w:rsidRDefault="00D51E92" w:rsidP="002901E3">
            <w:pPr>
              <w:jc w:val="both"/>
            </w:pPr>
            <w:r w:rsidRPr="00D51E92">
              <w:t>и технологий в образовательной среде</w:t>
            </w:r>
          </w:p>
          <w:p w:rsidR="00D51E92" w:rsidRPr="00D51E92" w:rsidRDefault="00D51E92" w:rsidP="002901E3">
            <w:pPr>
              <w:jc w:val="both"/>
            </w:pPr>
          </w:p>
          <w:p w:rsidR="00D51E92" w:rsidRPr="00D51E92" w:rsidRDefault="00D51E92" w:rsidP="002901E3">
            <w:pPr>
              <w:jc w:val="both"/>
            </w:pPr>
            <w:r w:rsidRPr="00D51E92">
              <w:t xml:space="preserve">В Оргкомитет краевого этапа Всероссийского конкурса лучших психолого-педагогических программ </w:t>
            </w:r>
          </w:p>
          <w:p w:rsidR="00D51E92" w:rsidRPr="00D51E92" w:rsidRDefault="00D51E92" w:rsidP="002901E3">
            <w:pPr>
              <w:jc w:val="both"/>
            </w:pPr>
            <w:r w:rsidRPr="00D51E92">
              <w:t xml:space="preserve">и технологий в образовательной среде </w:t>
            </w:r>
          </w:p>
          <w:p w:rsidR="002D0DFB" w:rsidRPr="009F3393" w:rsidRDefault="002D0DFB" w:rsidP="002901E3">
            <w:pPr>
              <w:tabs>
                <w:tab w:val="left" w:pos="8535"/>
                <w:tab w:val="right" w:pos="9355"/>
              </w:tabs>
              <w:jc w:val="both"/>
              <w:rPr>
                <w:b/>
              </w:rPr>
            </w:pPr>
          </w:p>
        </w:tc>
      </w:tr>
    </w:tbl>
    <w:p w:rsidR="00D51E92" w:rsidRDefault="00D51E92" w:rsidP="00D51E92">
      <w:pPr>
        <w:jc w:val="both"/>
      </w:pPr>
    </w:p>
    <w:p w:rsidR="00D51E92" w:rsidRDefault="00D51E92" w:rsidP="002D0DFB"/>
    <w:p w:rsidR="002D0DFB" w:rsidRPr="00D51E92" w:rsidRDefault="002D0DFB" w:rsidP="00F36547">
      <w:pPr>
        <w:jc w:val="center"/>
      </w:pPr>
      <w:r w:rsidRPr="00D51E92">
        <w:t>ЗАЯВЛЕНИЕ</w:t>
      </w:r>
    </w:p>
    <w:p w:rsidR="002D0DFB" w:rsidRDefault="00C70118" w:rsidP="00C70118">
      <w:r w:rsidRPr="00C70118">
        <w:t>Практическая апробация указанной программы (технологии) проведена с «</w:t>
      </w:r>
      <w:r>
        <w:t xml:space="preserve">____» </w:t>
      </w:r>
      <w:r w:rsidRPr="00C70118">
        <w:t xml:space="preserve">20 </w:t>
      </w:r>
      <w:r>
        <w:t>___</w:t>
      </w:r>
      <w:r w:rsidRPr="00C70118">
        <w:t>г. по «</w:t>
      </w:r>
      <w:r>
        <w:t xml:space="preserve">____» </w:t>
      </w:r>
      <w:r w:rsidRPr="00C70118">
        <w:t xml:space="preserve">20 </w:t>
      </w:r>
      <w:r>
        <w:t>___</w:t>
      </w:r>
      <w:r w:rsidRPr="00C70118">
        <w:t>г. в</w:t>
      </w:r>
    </w:p>
    <w:p w:rsidR="002D0DFB" w:rsidRDefault="002D0DFB" w:rsidP="00C70118">
      <w:r w:rsidRPr="00D51E92">
        <w:t>Автор (авторский коллектив в составе)</w:t>
      </w:r>
      <w:r w:rsidR="00E31339">
        <w:t xml:space="preserve"> </w:t>
      </w:r>
      <w:r w:rsidRPr="00D51E92">
        <w:t>________________</w:t>
      </w:r>
      <w:r w:rsidR="00D51E92">
        <w:t>_________________________</w:t>
      </w:r>
      <w:r w:rsidR="00907B47">
        <w:t>_______________________________</w:t>
      </w:r>
      <w:r w:rsidR="00C70118">
        <w:t>_____</w:t>
      </w:r>
    </w:p>
    <w:p w:rsidR="00C70118" w:rsidRPr="00C70118" w:rsidRDefault="00C70118" w:rsidP="00C70118">
      <w:pPr>
        <w:rPr>
          <w:sz w:val="20"/>
          <w:szCs w:val="20"/>
        </w:rPr>
      </w:pPr>
      <w:r w:rsidRPr="00C70118">
        <w:rPr>
          <w:sz w:val="20"/>
          <w:szCs w:val="20"/>
        </w:rPr>
        <w:t xml:space="preserve">                                                                                                       (ФИО полностью)</w:t>
      </w:r>
    </w:p>
    <w:p w:rsidR="00D51E92" w:rsidRPr="00D51E92" w:rsidRDefault="00D51E92" w:rsidP="00D51E92">
      <w:pPr>
        <w:jc w:val="center"/>
      </w:pPr>
      <w:r>
        <w:t>_____________________________________________________________________________</w:t>
      </w:r>
    </w:p>
    <w:p w:rsidR="002D0DFB" w:rsidRPr="00D51E92" w:rsidRDefault="002D0DFB" w:rsidP="00D51E92">
      <w:pPr>
        <w:jc w:val="both"/>
      </w:pPr>
      <w:r w:rsidRPr="00D51E92">
        <w:t>направляет для участия в краевом этапе Всероссийского конкурса лучших психолого</w:t>
      </w:r>
      <w:r w:rsidR="00D51E92">
        <w:t>-</w:t>
      </w:r>
      <w:r w:rsidRPr="00D51E92">
        <w:t>педагогических программ в обр</w:t>
      </w:r>
      <w:r w:rsidR="00894A13">
        <w:t xml:space="preserve">азовательной среде в номинации </w:t>
      </w:r>
      <w:r w:rsidRPr="00D51E92">
        <w:t xml:space="preserve">__________________________________________________________________________________________________________________________________________________________ </w:t>
      </w:r>
    </w:p>
    <w:p w:rsidR="002D0DFB" w:rsidRPr="00D51E92" w:rsidRDefault="002D0DFB" w:rsidP="002D0DFB">
      <w:r w:rsidRPr="00D51E92">
        <w:t xml:space="preserve"> </w:t>
      </w:r>
    </w:p>
    <w:p w:rsidR="00C70118" w:rsidRDefault="00C70118" w:rsidP="00D51E92">
      <w:r>
        <w:t>программу (технологию)</w:t>
      </w:r>
      <w:r w:rsidRPr="00D51E92">
        <w:t xml:space="preserve"> </w:t>
      </w:r>
      <w:r w:rsidR="002D0DFB" w:rsidRPr="00D51E92">
        <w:t>_________________________________________________</w:t>
      </w:r>
      <w:r>
        <w:t>_______</w:t>
      </w:r>
      <w:r w:rsidR="00907B47">
        <w:t>___________________</w:t>
      </w:r>
      <w:r>
        <w:t>__</w:t>
      </w:r>
    </w:p>
    <w:p w:rsidR="002D0DFB" w:rsidRPr="00D51E92" w:rsidRDefault="00C70118" w:rsidP="00D51E92">
      <w:r>
        <w:t>___________________________________________________________________________</w:t>
      </w:r>
      <w:r w:rsidR="002D0DFB" w:rsidRPr="00D51E92">
        <w:t xml:space="preserve">__ </w:t>
      </w:r>
    </w:p>
    <w:p w:rsidR="003D236F" w:rsidRDefault="003D236F" w:rsidP="003D236F"/>
    <w:p w:rsidR="003D236F" w:rsidRPr="00C70118" w:rsidRDefault="002D0DFB" w:rsidP="003D236F">
      <w:pPr>
        <w:rPr>
          <w:sz w:val="20"/>
          <w:szCs w:val="20"/>
        </w:rPr>
      </w:pPr>
      <w:r w:rsidRPr="00D51E92">
        <w:t xml:space="preserve">Практическая апробация указанной программы </w:t>
      </w:r>
      <w:r w:rsidR="003D236F">
        <w:t xml:space="preserve">(технологии) </w:t>
      </w:r>
      <w:r w:rsidRPr="00D51E92">
        <w:t>проведена с «___»</w:t>
      </w:r>
      <w:r w:rsidR="00F36547">
        <w:t xml:space="preserve"> </w:t>
      </w:r>
      <w:r w:rsidRPr="00D51E92">
        <w:t>_____</w:t>
      </w:r>
      <w:r w:rsidR="00907B47">
        <w:t xml:space="preserve">___ </w:t>
      </w:r>
      <w:r w:rsidR="00411002">
        <w:t>20__ г. по «___»</w:t>
      </w:r>
      <w:r w:rsidR="00C70118">
        <w:t xml:space="preserve"> </w:t>
      </w:r>
      <w:r w:rsidR="00411002">
        <w:t>____________20__ г.</w:t>
      </w:r>
      <w:r w:rsidR="003D236F">
        <w:t xml:space="preserve"> в __________</w:t>
      </w:r>
      <w:r w:rsidR="00907B47">
        <w:t>______________________________</w:t>
      </w:r>
      <w:r w:rsidR="003D236F">
        <w:t>___</w:t>
      </w:r>
    </w:p>
    <w:p w:rsidR="002D0DFB" w:rsidRPr="00C70118" w:rsidRDefault="00907B47" w:rsidP="00D51E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2D0DFB" w:rsidRPr="00C70118">
        <w:rPr>
          <w:sz w:val="20"/>
          <w:szCs w:val="20"/>
        </w:rPr>
        <w:t>(название организации)</w:t>
      </w:r>
    </w:p>
    <w:p w:rsidR="002D0DFB" w:rsidRPr="00C70118" w:rsidRDefault="003D236F" w:rsidP="002D0D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</w:r>
    </w:p>
    <w:p w:rsidR="002D0DFB" w:rsidRPr="00D51E92" w:rsidRDefault="002D0DFB" w:rsidP="002D0DFB">
      <w:r w:rsidRPr="00D51E92">
        <w:t xml:space="preserve">Отзыв организации прилагается. </w:t>
      </w:r>
    </w:p>
    <w:p w:rsidR="002D0DFB" w:rsidRPr="00D51E92" w:rsidRDefault="002D0DFB" w:rsidP="002D0DFB">
      <w:r w:rsidRPr="00D51E92">
        <w:t xml:space="preserve"> </w:t>
      </w:r>
    </w:p>
    <w:p w:rsidR="00D51E92" w:rsidRDefault="002D0DFB" w:rsidP="00D51E92">
      <w:pPr>
        <w:jc w:val="center"/>
      </w:pPr>
      <w:r w:rsidRPr="00D51E92">
        <w:t>Автор (авторский коллектив в составе) ____________________________________________</w:t>
      </w:r>
    </w:p>
    <w:p w:rsidR="00D51E92" w:rsidRDefault="002D0DFB" w:rsidP="00D51E92">
      <w:pPr>
        <w:jc w:val="center"/>
      </w:pPr>
      <w:r w:rsidRPr="00D51E92">
        <w:t>_____________________________________________________________________________</w:t>
      </w:r>
    </w:p>
    <w:p w:rsidR="00D51E92" w:rsidRPr="00C70118" w:rsidRDefault="00D51E92" w:rsidP="00D51E92">
      <w:pPr>
        <w:jc w:val="center"/>
        <w:rPr>
          <w:sz w:val="20"/>
          <w:szCs w:val="20"/>
        </w:rPr>
      </w:pPr>
      <w:r w:rsidRPr="00C70118">
        <w:rPr>
          <w:sz w:val="20"/>
          <w:szCs w:val="20"/>
        </w:rPr>
        <w:t xml:space="preserve">(ФИО полностью) </w:t>
      </w:r>
    </w:p>
    <w:p w:rsidR="002D0DFB" w:rsidRPr="00D51E92" w:rsidRDefault="002D0DFB" w:rsidP="00D51E92">
      <w:pPr>
        <w:jc w:val="both"/>
      </w:pPr>
      <w:r w:rsidRPr="00D51E92">
        <w:t>согласен на публикацию, предст</w:t>
      </w:r>
      <w:r w:rsidR="00894A13">
        <w:t>авленной на Конкурс программы</w:t>
      </w:r>
      <w:r w:rsidR="003D236F">
        <w:t xml:space="preserve"> (технологии)</w:t>
      </w:r>
      <w:r w:rsidR="00894A13">
        <w:t xml:space="preserve">, </w:t>
      </w:r>
      <w:r w:rsidRPr="00D51E92">
        <w:t>в научно</w:t>
      </w:r>
      <w:r w:rsidR="00D51E92">
        <w:t>-</w:t>
      </w:r>
      <w:r w:rsidR="00E31339">
        <w:t xml:space="preserve">методическом сборнике; </w:t>
      </w:r>
      <w:r w:rsidRPr="00D51E92">
        <w:t>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</w:t>
      </w:r>
      <w:r w:rsidR="00FA5A85">
        <w:t>,</w:t>
      </w:r>
      <w:r w:rsidR="00E31339">
        <w:t xml:space="preserve"> и </w:t>
      </w:r>
      <w:r w:rsidRPr="00D51E92">
        <w:t>иные формы распространения с обязательным указанием авторства.</w:t>
      </w:r>
    </w:p>
    <w:p w:rsidR="002D0DFB" w:rsidRPr="00D51E92" w:rsidRDefault="002D0DFB" w:rsidP="002D0DFB">
      <w:r w:rsidRPr="00D51E92">
        <w:t xml:space="preserve"> </w:t>
      </w:r>
    </w:p>
    <w:p w:rsidR="002D0DFB" w:rsidRPr="00D51E92" w:rsidRDefault="002D0DFB" w:rsidP="002D0DFB">
      <w:r w:rsidRPr="00D51E92">
        <w:t xml:space="preserve"> </w:t>
      </w:r>
    </w:p>
    <w:p w:rsidR="003D236F" w:rsidRDefault="002D0DFB" w:rsidP="003D236F">
      <w:r w:rsidRPr="00D51E92">
        <w:t xml:space="preserve">Подпись (подписи)____________________/__________________/ </w:t>
      </w:r>
    </w:p>
    <w:p w:rsidR="002D0DFB" w:rsidRPr="003D236F" w:rsidRDefault="003D236F" w:rsidP="003D23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D0DFB" w:rsidRPr="003D236F">
        <w:rPr>
          <w:sz w:val="20"/>
          <w:szCs w:val="20"/>
        </w:rPr>
        <w:t xml:space="preserve">ФИО </w:t>
      </w:r>
    </w:p>
    <w:p w:rsidR="005A123E" w:rsidRDefault="005A123E" w:rsidP="002D0DFB"/>
    <w:p w:rsidR="00B717DB" w:rsidRPr="00D51E92" w:rsidRDefault="002D0DFB" w:rsidP="002D0DFB">
      <w:r w:rsidRPr="00D51E92">
        <w:t>«___»</w:t>
      </w:r>
      <w:r w:rsidR="00E31339">
        <w:t xml:space="preserve"> </w:t>
      </w:r>
      <w:r w:rsidR="00411002">
        <w:t>_________20</w:t>
      </w:r>
      <w:r w:rsidR="003D236F">
        <w:t>___</w:t>
      </w:r>
      <w:r w:rsidR="00411002">
        <w:t xml:space="preserve"> г.</w:t>
      </w:r>
    </w:p>
    <w:p w:rsidR="002901E3" w:rsidRDefault="002901E3">
      <w:r>
        <w:br w:type="page"/>
      </w:r>
    </w:p>
    <w:tbl>
      <w:tblPr>
        <w:tblW w:w="47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96A05" w:rsidRPr="009F3393" w:rsidTr="002901E3">
        <w:trPr>
          <w:trHeight w:val="1368"/>
          <w:jc w:val="right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486" w:rsidRDefault="00C96A05" w:rsidP="002901E3">
            <w:pPr>
              <w:jc w:val="both"/>
            </w:pPr>
            <w:r w:rsidRPr="00D51E92">
              <w:lastRenderedPageBreak/>
              <w:t xml:space="preserve">Приложение № </w:t>
            </w:r>
            <w:r>
              <w:t>2</w:t>
            </w:r>
            <w:r w:rsidRPr="00D51E92">
              <w:t xml:space="preserve"> </w:t>
            </w:r>
            <w:r w:rsidR="00FB5486">
              <w:t>к Порядку проведения</w:t>
            </w:r>
          </w:p>
          <w:p w:rsidR="00C96A05" w:rsidRDefault="00FB5486" w:rsidP="002901E3">
            <w:pPr>
              <w:jc w:val="both"/>
            </w:pPr>
            <w:r>
              <w:t>краевого этапа</w:t>
            </w:r>
            <w:r w:rsidR="00CC712D">
              <w:t xml:space="preserve"> </w:t>
            </w:r>
            <w:r w:rsidR="00894A13">
              <w:t xml:space="preserve">Всероссийского конкурса </w:t>
            </w:r>
            <w:r w:rsidR="00C96A05" w:rsidRPr="00D51E92">
              <w:t>лучших</w:t>
            </w:r>
            <w:r w:rsidR="00CC712D">
              <w:t xml:space="preserve"> </w:t>
            </w:r>
            <w:r w:rsidR="00C96A05" w:rsidRPr="00D51E92">
              <w:t>психолого-педагогических программ</w:t>
            </w:r>
            <w:r w:rsidR="00CC712D">
              <w:t xml:space="preserve"> </w:t>
            </w:r>
            <w:r w:rsidR="00C96A05" w:rsidRPr="00D51E92">
              <w:t>и технологий в образовательной среде</w:t>
            </w:r>
          </w:p>
          <w:p w:rsidR="00C96A05" w:rsidRPr="009F3393" w:rsidRDefault="00C96A05" w:rsidP="002901E3">
            <w:pPr>
              <w:jc w:val="both"/>
              <w:rPr>
                <w:b/>
              </w:rPr>
            </w:pPr>
          </w:p>
        </w:tc>
      </w:tr>
    </w:tbl>
    <w:p w:rsidR="003D236F" w:rsidRDefault="003D236F" w:rsidP="003D236F">
      <w:pPr>
        <w:contextualSpacing/>
        <w:jc w:val="both"/>
        <w:rPr>
          <w:b/>
          <w:sz w:val="26"/>
          <w:szCs w:val="26"/>
        </w:rPr>
      </w:pPr>
    </w:p>
    <w:p w:rsidR="003D236F" w:rsidRPr="003D236F" w:rsidRDefault="003D236F" w:rsidP="003D236F">
      <w:pPr>
        <w:ind w:firstLine="540"/>
        <w:contextualSpacing/>
        <w:jc w:val="both"/>
        <w:rPr>
          <w:b/>
          <w:sz w:val="26"/>
          <w:szCs w:val="26"/>
        </w:rPr>
      </w:pPr>
      <w:r w:rsidRPr="003D236F">
        <w:rPr>
          <w:b/>
          <w:sz w:val="26"/>
          <w:szCs w:val="26"/>
        </w:rPr>
        <w:t>Требования к программе (технологии), представляемой на Конкурс</w:t>
      </w:r>
    </w:p>
    <w:p w:rsidR="003D236F" w:rsidRDefault="003D236F" w:rsidP="0072434E">
      <w:pPr>
        <w:ind w:firstLine="540"/>
        <w:contextualSpacing/>
        <w:jc w:val="both"/>
        <w:rPr>
          <w:b/>
          <w:sz w:val="26"/>
          <w:szCs w:val="26"/>
        </w:rPr>
      </w:pPr>
    </w:p>
    <w:p w:rsidR="005369F1" w:rsidRPr="00D318BB" w:rsidRDefault="00D318BB" w:rsidP="007D502F">
      <w:pPr>
        <w:pStyle w:val="30"/>
        <w:shd w:val="clear" w:color="auto" w:fill="auto"/>
        <w:spacing w:before="0" w:after="80" w:line="240" w:lineRule="auto"/>
        <w:jc w:val="both"/>
        <w:rPr>
          <w:sz w:val="24"/>
          <w:szCs w:val="24"/>
        </w:rPr>
      </w:pPr>
      <w:r w:rsidRPr="00D318BB">
        <w:rPr>
          <w:sz w:val="24"/>
          <w:szCs w:val="24"/>
        </w:rPr>
        <w:t>Программа (технология), выдвигаемая на Конкурс, должна включать: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426"/>
        </w:tabs>
        <w:spacing w:before="0" w:after="18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D318BB">
        <w:rPr>
          <w:sz w:val="24"/>
          <w:szCs w:val="24"/>
        </w:rPr>
        <w:t>аименование и направленность программы или технологии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D318BB">
        <w:rPr>
          <w:sz w:val="24"/>
          <w:szCs w:val="24"/>
        </w:rPr>
        <w:t>нформацию о разработчике (-ках), участниках и месте реализации программы или технологии, то есть организации (название, сайт, телефон, электронная почта, руководитель, контактное лицо и т.п.)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318BB">
        <w:rPr>
          <w:sz w:val="24"/>
          <w:szCs w:val="24"/>
        </w:rPr>
        <w:t>ннотацию (не более 3000 знаков с пробелами), в том числе обоснование практической актуальности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D318BB">
        <w:rPr>
          <w:sz w:val="24"/>
          <w:szCs w:val="24"/>
        </w:rPr>
        <w:t>писание проблемной ситуации, целей и задач, на решение которых направлена программа или технология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Це</w:t>
      </w:r>
      <w:r w:rsidRPr="00D318BB">
        <w:rPr>
          <w:sz w:val="24"/>
          <w:szCs w:val="24"/>
        </w:rPr>
        <w:t>левая аудитория, описание ее социально-психологических особенностей; - методическое обеспечение (научно-методическое и нормативно-правовое обеспечение) программы или технологии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142"/>
          <w:tab w:val="left" w:pos="366"/>
          <w:tab w:val="left" w:pos="426"/>
          <w:tab w:val="left" w:pos="567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D318BB">
        <w:rPr>
          <w:sz w:val="24"/>
          <w:szCs w:val="24"/>
        </w:rPr>
        <w:t>писание используемых методик, технологий, инструментария со ссылкой на источники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D318BB">
        <w:rPr>
          <w:sz w:val="24"/>
          <w:szCs w:val="24"/>
        </w:rPr>
        <w:t>роки, этапы и алгоритм реализации программы (технологии)</w:t>
      </w:r>
      <w:r>
        <w:rPr>
          <w:sz w:val="24"/>
          <w:szCs w:val="24"/>
        </w:rPr>
        <w:t>.</w:t>
      </w:r>
    </w:p>
    <w:p w:rsidR="00D318BB" w:rsidRPr="00D318BB" w:rsidRDefault="00D318BB" w:rsidP="00A77AFD">
      <w:pPr>
        <w:pStyle w:val="30"/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318BB">
        <w:rPr>
          <w:sz w:val="24"/>
          <w:szCs w:val="24"/>
        </w:rPr>
        <w:t>еречень и описание программных мероприятий, функциональные модули/ дидактические разделы/ учебно-тематические планы и т.д. (в зависимости от вида программы)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77AF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D318BB" w:rsidRPr="00D318BB">
        <w:rPr>
          <w:sz w:val="24"/>
          <w:szCs w:val="24"/>
        </w:rPr>
        <w:t>есурсы, которые необходимы для эффективной реализации программы (технологии): требования к специалистам; перечень учебных и методических материалов, необходимых для реализации программы (технологии); требования к материально-технической оснащенности организации для реализации программы (технологии) (помещение, оборудование, инструментарий и т.д.); требования к информационной обеспеченности организации для реализации программы (технологии) (библиотека, Интернет и т.д.)</w:t>
      </w:r>
      <w:r w:rsidR="00D318BB"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318BB" w:rsidRPr="00D318BB">
        <w:rPr>
          <w:sz w:val="24"/>
          <w:szCs w:val="24"/>
        </w:rPr>
        <w:t>писание сфер ответственности, основных прав и обязанностей участников реализации программы (технологии) (специалистов, детей, родителей, педагогов</w:t>
      </w:r>
      <w:r>
        <w:rPr>
          <w:sz w:val="24"/>
          <w:szCs w:val="24"/>
        </w:rPr>
        <w:t>).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318BB" w:rsidRPr="00D318BB">
        <w:rPr>
          <w:sz w:val="24"/>
          <w:szCs w:val="24"/>
        </w:rPr>
        <w:t>писание способов, которыми обеспечивается гарантия прав ее участников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318BB" w:rsidRPr="00D318BB">
        <w:rPr>
          <w:sz w:val="24"/>
          <w:szCs w:val="24"/>
        </w:rPr>
        <w:t>жидаемые результаты реализации программы или технологии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18BB" w:rsidRPr="00D318BB">
        <w:rPr>
          <w:sz w:val="24"/>
          <w:szCs w:val="24"/>
        </w:rPr>
        <w:t>истему организации внутреннего контроля за реализацией программы (технологии)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  <w:tab w:val="left" w:pos="457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318BB" w:rsidRPr="00D318BB">
        <w:rPr>
          <w:sz w:val="24"/>
          <w:szCs w:val="24"/>
        </w:rPr>
        <w:t>ритерии оценки достижения планируемых результатов: качественные и количественные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18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318BB" w:rsidRPr="00D318BB">
        <w:rPr>
          <w:sz w:val="24"/>
          <w:szCs w:val="24"/>
        </w:rPr>
        <w:t>акторы, влияющие на достижение результатов программы или технологии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18BB" w:rsidRPr="00D318BB">
        <w:rPr>
          <w:sz w:val="24"/>
          <w:szCs w:val="24"/>
        </w:rPr>
        <w:t>ведения о практической апробации программы на базе организации: место и срок апробации, количество участников</w:t>
      </w:r>
      <w:r>
        <w:rPr>
          <w:sz w:val="24"/>
          <w:szCs w:val="24"/>
        </w:rPr>
        <w:t>.</w:t>
      </w:r>
    </w:p>
    <w:p w:rsidR="00D318BB" w:rsidRPr="00D318BB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138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318BB" w:rsidRPr="00D318BB">
        <w:rPr>
          <w:sz w:val="24"/>
          <w:szCs w:val="24"/>
        </w:rPr>
        <w:t>езультаты, подтверждающие эффективность реализации программы (технологии);</w:t>
      </w:r>
    </w:p>
    <w:p w:rsidR="007D502F" w:rsidRDefault="005369F1" w:rsidP="00A77AFD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128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318BB" w:rsidRPr="00D318BB">
        <w:rPr>
          <w:sz w:val="24"/>
          <w:szCs w:val="24"/>
        </w:rPr>
        <w:t>одтверждение соблюдения правил заимствования.</w:t>
      </w:r>
    </w:p>
    <w:p w:rsidR="00C96A05" w:rsidRPr="00D318BB" w:rsidRDefault="00A77AFD" w:rsidP="005369F1">
      <w:pPr>
        <w:tabs>
          <w:tab w:val="left" w:pos="5550"/>
        </w:tabs>
        <w:contextualSpacing/>
        <w:jc w:val="both"/>
      </w:pPr>
      <w:r>
        <w:rPr>
          <w:spacing w:val="3"/>
        </w:rPr>
        <w:br w:type="page"/>
      </w:r>
    </w:p>
    <w:tbl>
      <w:tblPr>
        <w:tblW w:w="44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C96A05" w:rsidRPr="009F3393" w:rsidTr="002901E3">
        <w:trPr>
          <w:trHeight w:val="1449"/>
          <w:jc w:val="right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486" w:rsidRDefault="00C96A05" w:rsidP="002901E3">
            <w:pPr>
              <w:jc w:val="both"/>
            </w:pPr>
            <w:r w:rsidRPr="00D51E92">
              <w:lastRenderedPageBreak/>
              <w:t>Приложение №</w:t>
            </w:r>
            <w:r>
              <w:t xml:space="preserve"> 3</w:t>
            </w:r>
            <w:r w:rsidR="00894A13">
              <w:t xml:space="preserve"> </w:t>
            </w:r>
            <w:r w:rsidR="00FB5486">
              <w:t>к Порядку проведения</w:t>
            </w:r>
          </w:p>
          <w:p w:rsidR="00C96A05" w:rsidRDefault="00FB5486" w:rsidP="002901E3">
            <w:pPr>
              <w:jc w:val="both"/>
            </w:pPr>
            <w:r>
              <w:t xml:space="preserve">краевого этапа </w:t>
            </w:r>
            <w:r w:rsidR="00894A13">
              <w:t xml:space="preserve">Всероссийского конкурса </w:t>
            </w:r>
            <w:r w:rsidR="00C96A05" w:rsidRPr="00D51E92">
              <w:t>лучших</w:t>
            </w:r>
            <w:r w:rsidR="00980A28">
              <w:t xml:space="preserve"> </w:t>
            </w:r>
            <w:r w:rsidR="00C96A05" w:rsidRPr="00D51E92">
              <w:t>психолого-педагогических программ</w:t>
            </w:r>
            <w:r w:rsidR="00980A28">
              <w:t xml:space="preserve"> </w:t>
            </w:r>
            <w:r w:rsidR="00C96A05" w:rsidRPr="00D51E92">
              <w:t>и технологий в образовательной среде</w:t>
            </w:r>
          </w:p>
          <w:p w:rsidR="00C96A05" w:rsidRPr="009F3393" w:rsidRDefault="00C96A05" w:rsidP="002901E3">
            <w:pPr>
              <w:jc w:val="both"/>
              <w:rPr>
                <w:b/>
              </w:rPr>
            </w:pPr>
          </w:p>
        </w:tc>
      </w:tr>
    </w:tbl>
    <w:p w:rsidR="009E0EC6" w:rsidRDefault="009E0EC6" w:rsidP="001C55EE">
      <w:pPr>
        <w:spacing w:line="288" w:lineRule="auto"/>
        <w:ind w:left="900"/>
        <w:contextualSpacing/>
        <w:jc w:val="both"/>
      </w:pPr>
    </w:p>
    <w:p w:rsidR="002901E3" w:rsidRDefault="002901E3" w:rsidP="001C55EE">
      <w:pPr>
        <w:spacing w:line="288" w:lineRule="auto"/>
        <w:ind w:left="900"/>
        <w:contextualSpacing/>
        <w:jc w:val="both"/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C96A05" w:rsidRPr="00C96A05" w:rsidTr="002901E3">
        <w:trPr>
          <w:trHeight w:val="11282"/>
          <w:jc w:val="center"/>
        </w:trPr>
        <w:tc>
          <w:tcPr>
            <w:tcW w:w="10375" w:type="dxa"/>
            <w:shd w:val="clear" w:color="auto" w:fill="auto"/>
          </w:tcPr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 xml:space="preserve">Краевой этап Всероссийского конкурса 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 xml:space="preserve">лучших психолого-педагогических программ и  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технологий в образовательной среде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Название номинации Конкурса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Название программы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Программа подготовлена: Ф.И.О. и должность ____________________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Наименование образовательной организации   ____________________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Наименование су</w:t>
            </w:r>
            <w:r w:rsidR="007D502F">
              <w:rPr>
                <w:b/>
              </w:rPr>
              <w:t xml:space="preserve">бъекта Российской Федерации   </w:t>
            </w:r>
            <w:r w:rsidRPr="009F3393">
              <w:rPr>
                <w:b/>
              </w:rPr>
              <w:t>________________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  <w:r w:rsidRPr="009F3393">
              <w:rPr>
                <w:b/>
              </w:rPr>
              <w:t>Наименование муниципального образования     ___________________</w:t>
            </w: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center"/>
              <w:rPr>
                <w:b/>
              </w:rPr>
            </w:pPr>
          </w:p>
          <w:p w:rsidR="00C96A05" w:rsidRPr="009F3393" w:rsidRDefault="00C96A05" w:rsidP="009F3393">
            <w:pPr>
              <w:jc w:val="right"/>
              <w:rPr>
                <w:b/>
              </w:rPr>
            </w:pPr>
            <w:r w:rsidRPr="009F3393">
              <w:rPr>
                <w:b/>
              </w:rPr>
              <w:t xml:space="preserve">Контактные данные: </w:t>
            </w:r>
          </w:p>
          <w:p w:rsidR="00C96A05" w:rsidRPr="009F3393" w:rsidRDefault="00C96A05" w:rsidP="009F3393">
            <w:pPr>
              <w:jc w:val="right"/>
              <w:rPr>
                <w:b/>
              </w:rPr>
            </w:pPr>
            <w:r w:rsidRPr="009F3393">
              <w:rPr>
                <w:b/>
              </w:rPr>
              <w:t xml:space="preserve">ФИО контактного лица, </w:t>
            </w:r>
          </w:p>
          <w:p w:rsidR="00C96A05" w:rsidRPr="009F3393" w:rsidRDefault="00C96A05" w:rsidP="009F3393">
            <w:pPr>
              <w:jc w:val="right"/>
              <w:rPr>
                <w:b/>
              </w:rPr>
            </w:pPr>
            <w:r w:rsidRPr="009F3393">
              <w:rPr>
                <w:b/>
              </w:rPr>
              <w:t>почтовый адрес с индексом,</w:t>
            </w:r>
          </w:p>
          <w:p w:rsidR="00C96A05" w:rsidRPr="009F3393" w:rsidRDefault="00C96A05" w:rsidP="009F3393">
            <w:pPr>
              <w:jc w:val="right"/>
              <w:rPr>
                <w:b/>
              </w:rPr>
            </w:pPr>
            <w:r w:rsidRPr="009F3393">
              <w:rPr>
                <w:b/>
              </w:rPr>
              <w:t>телефон (с указанием кода),</w:t>
            </w:r>
            <w:r w:rsidR="008D5528">
              <w:rPr>
                <w:b/>
              </w:rPr>
              <w:t xml:space="preserve"> </w:t>
            </w:r>
          </w:p>
          <w:p w:rsidR="00C96A05" w:rsidRPr="00C96A05" w:rsidRDefault="00C96A05" w:rsidP="009F3393">
            <w:pPr>
              <w:jc w:val="right"/>
            </w:pPr>
            <w:r w:rsidRPr="009F3393">
              <w:rPr>
                <w:b/>
              </w:rPr>
              <w:t>мобильный телефон, е-mai</w:t>
            </w:r>
          </w:p>
        </w:tc>
      </w:tr>
    </w:tbl>
    <w:p w:rsidR="002901E3" w:rsidRDefault="002901E3">
      <w:pPr>
        <w:rPr>
          <w:vanish/>
        </w:rPr>
      </w:pPr>
      <w:r>
        <w:rPr>
          <w:vanish/>
        </w:rPr>
        <w:br w:type="page"/>
      </w:r>
    </w:p>
    <w:tbl>
      <w:tblPr>
        <w:tblW w:w="4996" w:type="dxa"/>
        <w:jc w:val="right"/>
        <w:tblLook w:val="04A0" w:firstRow="1" w:lastRow="0" w:firstColumn="1" w:lastColumn="0" w:noHBand="0" w:noVBand="1"/>
      </w:tblPr>
      <w:tblGrid>
        <w:gridCol w:w="4996"/>
      </w:tblGrid>
      <w:tr w:rsidR="00C96A05" w:rsidRPr="009F3393" w:rsidTr="002901E3">
        <w:trPr>
          <w:trHeight w:val="974"/>
          <w:jc w:val="right"/>
        </w:trPr>
        <w:tc>
          <w:tcPr>
            <w:tcW w:w="4996" w:type="dxa"/>
            <w:shd w:val="clear" w:color="auto" w:fill="auto"/>
          </w:tcPr>
          <w:p w:rsidR="00FB5486" w:rsidRDefault="00C96A05" w:rsidP="002901E3">
            <w:pPr>
              <w:jc w:val="both"/>
            </w:pPr>
            <w:r w:rsidRPr="00D51E92">
              <w:lastRenderedPageBreak/>
              <w:t xml:space="preserve">Приложение № </w:t>
            </w:r>
            <w:r>
              <w:t>4</w:t>
            </w:r>
            <w:r w:rsidR="00894A13">
              <w:t xml:space="preserve"> </w:t>
            </w:r>
            <w:r w:rsidRPr="00D51E92">
              <w:t xml:space="preserve">к </w:t>
            </w:r>
            <w:r w:rsidR="00FB5486">
              <w:t>Порядку проведения</w:t>
            </w:r>
          </w:p>
          <w:p w:rsidR="00C96A05" w:rsidRPr="000F55F1" w:rsidRDefault="00FB5486" w:rsidP="002901E3">
            <w:pPr>
              <w:jc w:val="both"/>
            </w:pPr>
            <w:r>
              <w:t>краевого этапа</w:t>
            </w:r>
            <w:r w:rsidR="00980A28">
              <w:t xml:space="preserve"> </w:t>
            </w:r>
            <w:r w:rsidR="00894A13">
              <w:t xml:space="preserve">Всероссийского конкурса </w:t>
            </w:r>
            <w:r w:rsidR="00C96A05" w:rsidRPr="00D51E92">
              <w:t>лучших</w:t>
            </w:r>
            <w:r w:rsidR="00980A28">
              <w:t xml:space="preserve"> </w:t>
            </w:r>
            <w:r w:rsidR="00C96A05" w:rsidRPr="00D51E92">
              <w:t>психолого-педагогических программ</w:t>
            </w:r>
            <w:r w:rsidR="00980A28">
              <w:t xml:space="preserve"> </w:t>
            </w:r>
            <w:r w:rsidR="00C96A05" w:rsidRPr="00D51E92">
              <w:t>и технологий в образовательной среде</w:t>
            </w:r>
          </w:p>
        </w:tc>
      </w:tr>
    </w:tbl>
    <w:p w:rsidR="000F55F1" w:rsidRDefault="000F55F1" w:rsidP="008D5528"/>
    <w:p w:rsidR="00587E1B" w:rsidRDefault="00587E1B" w:rsidP="000F55F1">
      <w:pPr>
        <w:jc w:val="center"/>
        <w:rPr>
          <w:sz w:val="28"/>
          <w:szCs w:val="28"/>
        </w:rPr>
      </w:pPr>
    </w:p>
    <w:p w:rsidR="000F55F1" w:rsidRDefault="000F55F1" w:rsidP="000F55F1">
      <w:pPr>
        <w:jc w:val="center"/>
        <w:rPr>
          <w:sz w:val="28"/>
          <w:szCs w:val="28"/>
        </w:rPr>
      </w:pPr>
      <w:r w:rsidRPr="000F55F1">
        <w:rPr>
          <w:sz w:val="28"/>
          <w:szCs w:val="28"/>
        </w:rPr>
        <w:t>Критерии экспертной оценки программы (технологии)</w:t>
      </w:r>
    </w:p>
    <w:p w:rsidR="000F55F1" w:rsidRDefault="000F55F1" w:rsidP="000F55F1">
      <w:pPr>
        <w:jc w:val="center"/>
        <w:rPr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5"/>
        <w:gridCol w:w="2028"/>
      </w:tblGrid>
      <w:tr w:rsidR="000F55F1" w:rsidRPr="004056CE" w:rsidTr="004056CE">
        <w:trPr>
          <w:trHeight w:val="57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F1" w:rsidRDefault="000F55F1" w:rsidP="004056CE">
            <w:pPr>
              <w:pStyle w:val="5"/>
              <w:shd w:val="clear" w:color="auto" w:fill="auto"/>
              <w:spacing w:line="250" w:lineRule="exact"/>
              <w:ind w:left="3380"/>
              <w:jc w:val="left"/>
            </w:pPr>
            <w:r>
              <w:rPr>
                <w:rStyle w:val="0pt"/>
              </w:rPr>
              <w:t>Критерии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Default="000F55F1" w:rsidP="004056CE">
            <w:pPr>
              <w:pStyle w:val="5"/>
              <w:shd w:val="clear" w:color="auto" w:fill="auto"/>
              <w:spacing w:after="240" w:line="250" w:lineRule="exact"/>
            </w:pPr>
            <w:r>
              <w:rPr>
                <w:rStyle w:val="0pt"/>
              </w:rPr>
              <w:t>Максимальный</w:t>
            </w:r>
            <w:r>
              <w:t xml:space="preserve"> </w:t>
            </w:r>
            <w:r>
              <w:rPr>
                <w:rStyle w:val="0pt"/>
              </w:rPr>
              <w:t>балл</w:t>
            </w:r>
          </w:p>
        </w:tc>
      </w:tr>
      <w:tr w:rsidR="000F55F1" w:rsidRPr="004056CE" w:rsidTr="004056CE">
        <w:tc>
          <w:tcPr>
            <w:tcW w:w="8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4056CE">
              <w:rPr>
                <w:sz w:val="26"/>
                <w:szCs w:val="26"/>
              </w:rPr>
              <w:t>1. Соответствие требованиям нормативных правовых документов, регламентирующих деятельность специалиста: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соблюдение в программе (технологии) требований, действующих нормативных и иных документов (профессиональный стандарт, ФГОС и т.п.), регламентирующих деятельность специалиста;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точность, конкретность и профессионализм аргументации в содержании требований к специалистам, реализующим программу (технологию);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содержательность, реалистичность, логичность профессиональной аргументации и конкретность требований к материально-технической оснащенности организации для реализации программы (технологии) (помещение, оборудование, инструментарий и т.д.)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Pr="004056CE" w:rsidRDefault="000F55F1" w:rsidP="004056C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8</w:t>
            </w:r>
          </w:p>
        </w:tc>
      </w:tr>
      <w:tr w:rsidR="000F55F1" w:rsidRPr="004056CE" w:rsidTr="004056CE">
        <w:tc>
          <w:tcPr>
            <w:tcW w:w="8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4056CE">
              <w:rPr>
                <w:sz w:val="26"/>
                <w:szCs w:val="26"/>
              </w:rPr>
              <w:t>2. Соответствие теме: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соответствие содержания программы психологическим особенностям тех, на помощь кому она направлена;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соответствие основного содержания программы (технологии) заявленным целям и задачам;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соответствие выбранных в программе (технологии) способов решения профессиональной задачи выделенным целям, задачам и особенностям контингента, на помощь которому направлено содержание; эффективность избранных методов в решении проблемы;</w:t>
            </w:r>
          </w:p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left="602" w:hanging="568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четкость и последовательность в описании структуры программы (технологии), наличие внутренней логики построения, содержательная взаимосвязь основных модулей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Pr="004056CE" w:rsidRDefault="000F55F1" w:rsidP="004056C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8</w:t>
            </w:r>
          </w:p>
        </w:tc>
      </w:tr>
      <w:tr w:rsidR="000F55F1" w:rsidRPr="004056CE" w:rsidTr="004056CE">
        <w:tc>
          <w:tcPr>
            <w:tcW w:w="8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4056CE">
              <w:rPr>
                <w:sz w:val="26"/>
                <w:szCs w:val="26"/>
              </w:rPr>
              <w:t>3. Результативность: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реалистичность выделенных в программе целей, задач и сроков их достижения, решения;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технологичность и комплексность решения задач с помощью заявленных мероприятий;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конкретность и реалистичность в формулировке планируемых результатов реализации программы (технологии);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наличие адекватной целям и задачам Программы (технологии) системы контроля за ее реализацией и эффективностью использования;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полнота и конкретность сведений о практической апробации программы (технологии);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602" w:hanging="602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обоснованность определения и точность представленности значимости результатов, подтверждающих эффективность реализации программы (технологии)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Pr="004056CE" w:rsidRDefault="000F55F1" w:rsidP="004056C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22</w:t>
            </w:r>
          </w:p>
        </w:tc>
      </w:tr>
      <w:tr w:rsidR="000F55F1" w:rsidRPr="004056CE" w:rsidTr="004056CE">
        <w:tc>
          <w:tcPr>
            <w:tcW w:w="8790" w:type="dxa"/>
            <w:shd w:val="clear" w:color="auto" w:fill="auto"/>
          </w:tcPr>
          <w:p w:rsidR="000F55F1" w:rsidRPr="000F55F1" w:rsidRDefault="002901E3" w:rsidP="002901E3">
            <w:pPr>
              <w:ind w:firstLine="709"/>
            </w:pPr>
            <w:r>
              <w:rPr>
                <w:sz w:val="26"/>
                <w:szCs w:val="26"/>
              </w:rPr>
              <w:t xml:space="preserve">4. </w:t>
            </w:r>
            <w:r w:rsidR="000F55F1" w:rsidRPr="004056CE">
              <w:rPr>
                <w:sz w:val="26"/>
                <w:szCs w:val="26"/>
              </w:rPr>
              <w:t>Содержательность и аргументированность</w:t>
            </w:r>
            <w:r w:rsidR="000F55F1" w:rsidRPr="000F55F1">
              <w:t>:</w:t>
            </w:r>
          </w:p>
          <w:p w:rsidR="000F55F1" w:rsidRPr="000F55F1" w:rsidRDefault="000F55F1" w:rsidP="00587E1B">
            <w:pPr>
              <w:ind w:left="709" w:hanging="709"/>
            </w:pPr>
            <w:r w:rsidRPr="000F55F1">
              <w:t xml:space="preserve">обоснованность выбора вида программы (технологии), ее соответствие </w:t>
            </w:r>
            <w:r w:rsidRPr="000F55F1">
              <w:lastRenderedPageBreak/>
              <w:t>конкурсной номинации и проблемной ситуации, на решение которой она направлена;</w:t>
            </w:r>
          </w:p>
          <w:p w:rsidR="000F55F1" w:rsidRPr="000F55F1" w:rsidRDefault="000F55F1" w:rsidP="00587E1B">
            <w:pPr>
              <w:ind w:left="709" w:hanging="709"/>
              <w:jc w:val="both"/>
            </w:pPr>
            <w:r w:rsidRPr="000F55F1">
              <w:t>научная обоснованность, доказательность и согласованность оснований выбора используемых методик, технологий, инструментария с описанной теоретической базой, целями и задачами программы. Профессиональная надежность и качество выбранных автором(ами) источников заимствования инструментария;</w:t>
            </w:r>
          </w:p>
          <w:p w:rsidR="000F55F1" w:rsidRPr="000F55F1" w:rsidRDefault="000F55F1" w:rsidP="00587E1B">
            <w:pPr>
              <w:ind w:left="709" w:hanging="709"/>
              <w:jc w:val="both"/>
            </w:pPr>
            <w:r w:rsidRPr="000F55F1">
              <w:t>аргументированность выбора и точность описания требований к информационной обеспеченности для реализации программы (технологии);</w:t>
            </w:r>
          </w:p>
          <w:p w:rsidR="000F55F1" w:rsidRPr="000F55F1" w:rsidRDefault="000F55F1" w:rsidP="00587E1B">
            <w:pPr>
              <w:ind w:left="709" w:hanging="709"/>
              <w:jc w:val="both"/>
            </w:pPr>
            <w:r w:rsidRPr="000F55F1">
              <w:t>обоснованность алгоритма и последовательности реализации программы (технологии) в условиях указанного учреждения (образовательной среды) с указанными участниками;</w:t>
            </w:r>
          </w:p>
          <w:p w:rsidR="000F55F1" w:rsidRPr="000F55F1" w:rsidRDefault="000F55F1" w:rsidP="00587E1B">
            <w:pPr>
              <w:ind w:left="709" w:hanging="709"/>
              <w:jc w:val="both"/>
            </w:pPr>
            <w:r w:rsidRPr="000F55F1">
              <w:t>содержательность и логичность критериев оценки достижения результатов (качественных и количественных) и способов/форм их использования</w:t>
            </w:r>
          </w:p>
        </w:tc>
        <w:tc>
          <w:tcPr>
            <w:tcW w:w="1383" w:type="dxa"/>
            <w:shd w:val="clear" w:color="auto" w:fill="auto"/>
          </w:tcPr>
          <w:p w:rsidR="000F55F1" w:rsidRPr="000F55F1" w:rsidRDefault="000F55F1" w:rsidP="000F55F1">
            <w:r w:rsidRPr="000F55F1">
              <w:lastRenderedPageBreak/>
              <w:t>16</w:t>
            </w:r>
          </w:p>
        </w:tc>
      </w:tr>
      <w:tr w:rsidR="000F55F1" w:rsidRPr="004056CE" w:rsidTr="004056CE">
        <w:tc>
          <w:tcPr>
            <w:tcW w:w="8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4056CE">
              <w:rPr>
                <w:sz w:val="26"/>
                <w:szCs w:val="26"/>
              </w:rPr>
              <w:lastRenderedPageBreak/>
              <w:t>5. Соответствие требованиям Конкурса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полнота и точность в выполнении требований к оформлению, содержанию и структуре программы (технологии);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соблюдение требований к представлению учебных и методических материалов, необходимых для реализации программы (технологии);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конкретность, корректность и точность формулировки оснований программы/технологии как практической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соответствие представленного текста требованиям к оформлению документа согласно ГОСТ;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точность соблюдения требований Положения конкурса к оформлению текста Программы (титульный лист, библиографический список, таблицы, схемы, шрифт, интервал и т.п.)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Pr="004056CE" w:rsidRDefault="000F55F1" w:rsidP="004056C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8</w:t>
            </w:r>
          </w:p>
        </w:tc>
      </w:tr>
      <w:tr w:rsidR="000F55F1" w:rsidRPr="004056CE" w:rsidTr="004056CE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5F1" w:rsidRPr="004056CE" w:rsidRDefault="000F55F1" w:rsidP="002901E3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4056CE">
              <w:rPr>
                <w:sz w:val="26"/>
                <w:szCs w:val="26"/>
              </w:rPr>
              <w:t>6. Оригинальность содержания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использование в программе возможностей современных цифровых технологий;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уникальность идеи и технологии, следование принципу преемственности, развития традиций отечественных научных школ и опыту психолого-педагогической практики в России;</w:t>
            </w:r>
          </w:p>
          <w:p w:rsidR="000F55F1" w:rsidRPr="004056CE" w:rsidRDefault="000F55F1" w:rsidP="00587E1B">
            <w:pPr>
              <w:pStyle w:val="5"/>
              <w:shd w:val="clear" w:color="auto" w:fill="auto"/>
              <w:spacing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соблюдение закона об авторских правах, требований к выполнению правил заимствованию/компиляции в профессиональных текстах и т.п.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5F1" w:rsidRPr="004056CE" w:rsidRDefault="000F55F1" w:rsidP="004056C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056CE">
              <w:rPr>
                <w:rStyle w:val="105pt0pt"/>
                <w:sz w:val="24"/>
                <w:szCs w:val="24"/>
              </w:rPr>
              <w:t>8</w:t>
            </w:r>
          </w:p>
        </w:tc>
      </w:tr>
    </w:tbl>
    <w:p w:rsidR="000F55F1" w:rsidRPr="000F55F1" w:rsidRDefault="000F55F1" w:rsidP="000F55F1">
      <w:pPr>
        <w:jc w:val="center"/>
        <w:rPr>
          <w:sz w:val="28"/>
          <w:szCs w:val="28"/>
        </w:rPr>
      </w:pPr>
    </w:p>
    <w:sectPr w:rsidR="000F55F1" w:rsidRPr="000F55F1" w:rsidSect="00907B47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C4" w:rsidRDefault="00792CC4">
      <w:r>
        <w:separator/>
      </w:r>
    </w:p>
  </w:endnote>
  <w:endnote w:type="continuationSeparator" w:id="0">
    <w:p w:rsidR="00792CC4" w:rsidRDefault="007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DB" w:rsidRPr="00907B47" w:rsidRDefault="00B717DB">
    <w:pPr>
      <w:pStyle w:val="a6"/>
      <w:jc w:val="center"/>
      <w:rPr>
        <w:sz w:val="28"/>
      </w:rPr>
    </w:pPr>
    <w:r w:rsidRPr="00907B47">
      <w:rPr>
        <w:sz w:val="28"/>
      </w:rPr>
      <w:fldChar w:fldCharType="begin"/>
    </w:r>
    <w:r w:rsidRPr="00907B47">
      <w:rPr>
        <w:sz w:val="28"/>
      </w:rPr>
      <w:instrText>PAGE   \* MERGEFORMAT</w:instrText>
    </w:r>
    <w:r w:rsidRPr="00907B47">
      <w:rPr>
        <w:sz w:val="28"/>
      </w:rPr>
      <w:fldChar w:fldCharType="separate"/>
    </w:r>
    <w:r w:rsidR="00FD3BFB">
      <w:rPr>
        <w:noProof/>
        <w:sz w:val="28"/>
      </w:rPr>
      <w:t>1</w:t>
    </w:r>
    <w:r w:rsidRPr="00907B47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C4" w:rsidRDefault="00792CC4">
      <w:r>
        <w:separator/>
      </w:r>
    </w:p>
  </w:footnote>
  <w:footnote w:type="continuationSeparator" w:id="0">
    <w:p w:rsidR="00792CC4" w:rsidRDefault="0079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80" w:rsidRDefault="00207980" w:rsidP="00A415D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980" w:rsidRDefault="00207980" w:rsidP="00A415D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80" w:rsidRDefault="00207980" w:rsidP="00A415D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 w15:restartNumberingAfterBreak="0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D12F4"/>
    <w:multiLevelType w:val="hybridMultilevel"/>
    <w:tmpl w:val="B6C2D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518AD"/>
    <w:multiLevelType w:val="hybridMultilevel"/>
    <w:tmpl w:val="ACA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6F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196080"/>
    <w:multiLevelType w:val="multilevel"/>
    <w:tmpl w:val="C74A1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C3BF4"/>
    <w:multiLevelType w:val="hybridMultilevel"/>
    <w:tmpl w:val="8BA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F028D"/>
    <w:multiLevelType w:val="hybridMultilevel"/>
    <w:tmpl w:val="67C2E8CA"/>
    <w:lvl w:ilvl="0" w:tplc="C7800C7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175347"/>
    <w:multiLevelType w:val="hybridMultilevel"/>
    <w:tmpl w:val="A79EF0CC"/>
    <w:lvl w:ilvl="0" w:tplc="9F3C6AB2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340BE"/>
    <w:multiLevelType w:val="hybridMultilevel"/>
    <w:tmpl w:val="0CC6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91200"/>
    <w:multiLevelType w:val="hybridMultilevel"/>
    <w:tmpl w:val="F0DCE8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643A"/>
    <w:multiLevelType w:val="hybridMultilevel"/>
    <w:tmpl w:val="866C6390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08F4"/>
    <w:multiLevelType w:val="multilevel"/>
    <w:tmpl w:val="59D46B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3C114F"/>
    <w:multiLevelType w:val="multilevel"/>
    <w:tmpl w:val="D87CB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100785"/>
    <w:multiLevelType w:val="hybridMultilevel"/>
    <w:tmpl w:val="5950ABBA"/>
    <w:lvl w:ilvl="0" w:tplc="90C2E05A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59C"/>
    <w:multiLevelType w:val="hybridMultilevel"/>
    <w:tmpl w:val="C9E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E6056"/>
    <w:multiLevelType w:val="multilevel"/>
    <w:tmpl w:val="30186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083CBA"/>
    <w:multiLevelType w:val="multilevel"/>
    <w:tmpl w:val="6FE05E7E"/>
    <w:lvl w:ilvl="0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3A4229B5"/>
    <w:multiLevelType w:val="hybridMultilevel"/>
    <w:tmpl w:val="08283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2569E"/>
    <w:multiLevelType w:val="hybridMultilevel"/>
    <w:tmpl w:val="88DC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5" w:hanging="1800"/>
      </w:pPr>
      <w:rPr>
        <w:rFonts w:hint="default"/>
      </w:rPr>
    </w:lvl>
  </w:abstractNum>
  <w:abstractNum w:abstractNumId="25" w15:restartNumberingAfterBreak="0">
    <w:nsid w:val="4CC96D63"/>
    <w:multiLevelType w:val="hybridMultilevel"/>
    <w:tmpl w:val="C6EE3CF2"/>
    <w:lvl w:ilvl="0" w:tplc="334E9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6045A"/>
    <w:multiLevelType w:val="hybridMultilevel"/>
    <w:tmpl w:val="9ACE64A8"/>
    <w:lvl w:ilvl="0" w:tplc="F006CC40">
      <w:start w:val="65535"/>
      <w:numFmt w:val="bullet"/>
      <w:pStyle w:val="00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6442C"/>
    <w:multiLevelType w:val="hybridMultilevel"/>
    <w:tmpl w:val="87869BD0"/>
    <w:lvl w:ilvl="0" w:tplc="D7EAD922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61694073"/>
    <w:multiLevelType w:val="hybridMultilevel"/>
    <w:tmpl w:val="9CC0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596EDD"/>
    <w:multiLevelType w:val="hybridMultilevel"/>
    <w:tmpl w:val="86561BD6"/>
    <w:lvl w:ilvl="0" w:tplc="0E78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624F"/>
    <w:multiLevelType w:val="hybridMultilevel"/>
    <w:tmpl w:val="759C44D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3" w15:restartNumberingAfterBreak="0">
    <w:nsid w:val="6C5D0D72"/>
    <w:multiLevelType w:val="multilevel"/>
    <w:tmpl w:val="D71624F0"/>
    <w:lvl w:ilvl="0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1800"/>
      </w:pPr>
      <w:rPr>
        <w:rFonts w:hint="default"/>
      </w:rPr>
    </w:lvl>
  </w:abstractNum>
  <w:abstractNum w:abstractNumId="34" w15:restartNumberingAfterBreak="0">
    <w:nsid w:val="6CA84637"/>
    <w:multiLevelType w:val="multilevel"/>
    <w:tmpl w:val="D71624F0"/>
    <w:lvl w:ilvl="0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 w15:restartNumberingAfterBreak="0">
    <w:nsid w:val="75EA565A"/>
    <w:multiLevelType w:val="hybridMultilevel"/>
    <w:tmpl w:val="FF227B8C"/>
    <w:lvl w:ilvl="0" w:tplc="20C2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B5547"/>
    <w:multiLevelType w:val="hybridMultilevel"/>
    <w:tmpl w:val="7F9E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"/>
  </w:num>
  <w:num w:numId="4">
    <w:abstractNumId w:val="22"/>
  </w:num>
  <w:num w:numId="5">
    <w:abstractNumId w:val="11"/>
  </w:num>
  <w:num w:numId="6">
    <w:abstractNumId w:val="36"/>
  </w:num>
  <w:num w:numId="7">
    <w:abstractNumId w:val="5"/>
  </w:num>
  <w:num w:numId="8">
    <w:abstractNumId w:val="23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8"/>
  </w:num>
  <w:num w:numId="14">
    <w:abstractNumId w:val="18"/>
  </w:num>
  <w:num w:numId="15">
    <w:abstractNumId w:val="32"/>
  </w:num>
  <w:num w:numId="16">
    <w:abstractNumId w:val="24"/>
  </w:num>
  <w:num w:numId="17">
    <w:abstractNumId w:val="16"/>
  </w:num>
  <w:num w:numId="18">
    <w:abstractNumId w:val="10"/>
  </w:num>
  <w:num w:numId="19">
    <w:abstractNumId w:val="26"/>
  </w:num>
  <w:num w:numId="20">
    <w:abstractNumId w:val="13"/>
  </w:num>
  <w:num w:numId="21">
    <w:abstractNumId w:val="1"/>
  </w:num>
  <w:num w:numId="22">
    <w:abstractNumId w:val="29"/>
  </w:num>
  <w:num w:numId="23">
    <w:abstractNumId w:val="25"/>
  </w:num>
  <w:num w:numId="24">
    <w:abstractNumId w:val="17"/>
  </w:num>
  <w:num w:numId="25">
    <w:abstractNumId w:val="33"/>
  </w:num>
  <w:num w:numId="26">
    <w:abstractNumId w:val="34"/>
  </w:num>
  <w:num w:numId="27">
    <w:abstractNumId w:val="20"/>
  </w:num>
  <w:num w:numId="28">
    <w:abstractNumId w:val="31"/>
  </w:num>
  <w:num w:numId="29">
    <w:abstractNumId w:val="35"/>
  </w:num>
  <w:num w:numId="30">
    <w:abstractNumId w:val="14"/>
  </w:num>
  <w:num w:numId="31">
    <w:abstractNumId w:val="7"/>
  </w:num>
  <w:num w:numId="32">
    <w:abstractNumId w:val="28"/>
  </w:num>
  <w:num w:numId="33">
    <w:abstractNumId w:val="9"/>
  </w:num>
  <w:num w:numId="34">
    <w:abstractNumId w:val="21"/>
  </w:num>
  <w:num w:numId="35">
    <w:abstractNumId w:val="12"/>
  </w:num>
  <w:num w:numId="36">
    <w:abstractNumId w:val="19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4"/>
    <w:rsid w:val="00011B66"/>
    <w:rsid w:val="000210A5"/>
    <w:rsid w:val="000244A9"/>
    <w:rsid w:val="0002451F"/>
    <w:rsid w:val="000373AB"/>
    <w:rsid w:val="00037A98"/>
    <w:rsid w:val="00074D85"/>
    <w:rsid w:val="000B5E1D"/>
    <w:rsid w:val="000F4B06"/>
    <w:rsid w:val="000F55F1"/>
    <w:rsid w:val="001005E8"/>
    <w:rsid w:val="001337E8"/>
    <w:rsid w:val="001534B8"/>
    <w:rsid w:val="0015599E"/>
    <w:rsid w:val="00166700"/>
    <w:rsid w:val="00170E6B"/>
    <w:rsid w:val="00177411"/>
    <w:rsid w:val="00177606"/>
    <w:rsid w:val="0019254B"/>
    <w:rsid w:val="00194279"/>
    <w:rsid w:val="00195061"/>
    <w:rsid w:val="001B2880"/>
    <w:rsid w:val="001C55EE"/>
    <w:rsid w:val="001E30FB"/>
    <w:rsid w:val="001E6460"/>
    <w:rsid w:val="00206142"/>
    <w:rsid w:val="00207980"/>
    <w:rsid w:val="00224F7C"/>
    <w:rsid w:val="0022515D"/>
    <w:rsid w:val="00232700"/>
    <w:rsid w:val="00240438"/>
    <w:rsid w:val="00245BB6"/>
    <w:rsid w:val="00250F86"/>
    <w:rsid w:val="00255885"/>
    <w:rsid w:val="0026036B"/>
    <w:rsid w:val="002652CF"/>
    <w:rsid w:val="0026766B"/>
    <w:rsid w:val="002827D5"/>
    <w:rsid w:val="0028399D"/>
    <w:rsid w:val="002901E3"/>
    <w:rsid w:val="002944F7"/>
    <w:rsid w:val="002A1E3E"/>
    <w:rsid w:val="002A28A9"/>
    <w:rsid w:val="002A2A8E"/>
    <w:rsid w:val="002A76FA"/>
    <w:rsid w:val="002B2F28"/>
    <w:rsid w:val="002B6017"/>
    <w:rsid w:val="002C6D09"/>
    <w:rsid w:val="002D0DFB"/>
    <w:rsid w:val="002D6D2D"/>
    <w:rsid w:val="002E084B"/>
    <w:rsid w:val="002E17B6"/>
    <w:rsid w:val="002E480F"/>
    <w:rsid w:val="002F77FB"/>
    <w:rsid w:val="00311AA8"/>
    <w:rsid w:val="00312985"/>
    <w:rsid w:val="0033746D"/>
    <w:rsid w:val="00340362"/>
    <w:rsid w:val="00340FA8"/>
    <w:rsid w:val="00342F81"/>
    <w:rsid w:val="00345DAD"/>
    <w:rsid w:val="00354DA6"/>
    <w:rsid w:val="003605FB"/>
    <w:rsid w:val="003635A2"/>
    <w:rsid w:val="00365C57"/>
    <w:rsid w:val="00366180"/>
    <w:rsid w:val="00366997"/>
    <w:rsid w:val="0037751E"/>
    <w:rsid w:val="00382BEB"/>
    <w:rsid w:val="0039091D"/>
    <w:rsid w:val="003959B5"/>
    <w:rsid w:val="00396D3E"/>
    <w:rsid w:val="003A2947"/>
    <w:rsid w:val="003A69BB"/>
    <w:rsid w:val="003B278C"/>
    <w:rsid w:val="003C5399"/>
    <w:rsid w:val="003D236F"/>
    <w:rsid w:val="003D5F56"/>
    <w:rsid w:val="003E3EF4"/>
    <w:rsid w:val="004056CE"/>
    <w:rsid w:val="004063C2"/>
    <w:rsid w:val="00411002"/>
    <w:rsid w:val="004110DE"/>
    <w:rsid w:val="00415868"/>
    <w:rsid w:val="00416405"/>
    <w:rsid w:val="00421E75"/>
    <w:rsid w:val="004259EA"/>
    <w:rsid w:val="00443F5D"/>
    <w:rsid w:val="00444958"/>
    <w:rsid w:val="004552A8"/>
    <w:rsid w:val="00455F02"/>
    <w:rsid w:val="004609F7"/>
    <w:rsid w:val="004641BC"/>
    <w:rsid w:val="004712D6"/>
    <w:rsid w:val="004763F2"/>
    <w:rsid w:val="00481F42"/>
    <w:rsid w:val="00484BDE"/>
    <w:rsid w:val="00494713"/>
    <w:rsid w:val="00496AF4"/>
    <w:rsid w:val="004A22FA"/>
    <w:rsid w:val="004A7323"/>
    <w:rsid w:val="004C2BFE"/>
    <w:rsid w:val="004C2CDA"/>
    <w:rsid w:val="004C6235"/>
    <w:rsid w:val="004D43D2"/>
    <w:rsid w:val="004E25A0"/>
    <w:rsid w:val="004F18DE"/>
    <w:rsid w:val="0050278C"/>
    <w:rsid w:val="00512001"/>
    <w:rsid w:val="005243EA"/>
    <w:rsid w:val="00524B13"/>
    <w:rsid w:val="00532A58"/>
    <w:rsid w:val="005369F1"/>
    <w:rsid w:val="005375C4"/>
    <w:rsid w:val="005378BE"/>
    <w:rsid w:val="005427CF"/>
    <w:rsid w:val="00545609"/>
    <w:rsid w:val="00554DE4"/>
    <w:rsid w:val="00587170"/>
    <w:rsid w:val="00587E1B"/>
    <w:rsid w:val="00590C1E"/>
    <w:rsid w:val="00593B7E"/>
    <w:rsid w:val="00595EC4"/>
    <w:rsid w:val="0059746A"/>
    <w:rsid w:val="005A123E"/>
    <w:rsid w:val="005A4DA8"/>
    <w:rsid w:val="005A5901"/>
    <w:rsid w:val="005B3A31"/>
    <w:rsid w:val="005D7CE4"/>
    <w:rsid w:val="005E07F5"/>
    <w:rsid w:val="005F108B"/>
    <w:rsid w:val="005F4C7A"/>
    <w:rsid w:val="005F7F66"/>
    <w:rsid w:val="00623F14"/>
    <w:rsid w:val="0062669B"/>
    <w:rsid w:val="006273C1"/>
    <w:rsid w:val="006400D3"/>
    <w:rsid w:val="00660EA0"/>
    <w:rsid w:val="00677D6D"/>
    <w:rsid w:val="00683F91"/>
    <w:rsid w:val="00685300"/>
    <w:rsid w:val="006906D6"/>
    <w:rsid w:val="006958CB"/>
    <w:rsid w:val="00696B9C"/>
    <w:rsid w:val="006A1EFC"/>
    <w:rsid w:val="006A6F24"/>
    <w:rsid w:val="006A7AF5"/>
    <w:rsid w:val="006B4AF8"/>
    <w:rsid w:val="006C1DC0"/>
    <w:rsid w:val="006C2C69"/>
    <w:rsid w:val="006D3356"/>
    <w:rsid w:val="00702D75"/>
    <w:rsid w:val="00710D50"/>
    <w:rsid w:val="00712CDC"/>
    <w:rsid w:val="007204EB"/>
    <w:rsid w:val="0072434E"/>
    <w:rsid w:val="00726FC3"/>
    <w:rsid w:val="00732996"/>
    <w:rsid w:val="00733142"/>
    <w:rsid w:val="0073646A"/>
    <w:rsid w:val="00747B9A"/>
    <w:rsid w:val="007560D9"/>
    <w:rsid w:val="00757411"/>
    <w:rsid w:val="007727F3"/>
    <w:rsid w:val="00775408"/>
    <w:rsid w:val="00792CC4"/>
    <w:rsid w:val="007B1A6C"/>
    <w:rsid w:val="007B5FAB"/>
    <w:rsid w:val="007D502F"/>
    <w:rsid w:val="00810E4F"/>
    <w:rsid w:val="0081359A"/>
    <w:rsid w:val="0083772C"/>
    <w:rsid w:val="00840686"/>
    <w:rsid w:val="00841DE5"/>
    <w:rsid w:val="0084364D"/>
    <w:rsid w:val="008551DB"/>
    <w:rsid w:val="00855AA5"/>
    <w:rsid w:val="0086093D"/>
    <w:rsid w:val="00866215"/>
    <w:rsid w:val="00872053"/>
    <w:rsid w:val="0087616E"/>
    <w:rsid w:val="00894A13"/>
    <w:rsid w:val="008A152A"/>
    <w:rsid w:val="008A5935"/>
    <w:rsid w:val="008C2275"/>
    <w:rsid w:val="008C2669"/>
    <w:rsid w:val="008C5C4A"/>
    <w:rsid w:val="008D3C5E"/>
    <w:rsid w:val="008D5528"/>
    <w:rsid w:val="009046A7"/>
    <w:rsid w:val="00905445"/>
    <w:rsid w:val="00907B47"/>
    <w:rsid w:val="00907CF0"/>
    <w:rsid w:val="00911272"/>
    <w:rsid w:val="00917EE7"/>
    <w:rsid w:val="0093313F"/>
    <w:rsid w:val="00941B16"/>
    <w:rsid w:val="00943847"/>
    <w:rsid w:val="00951C21"/>
    <w:rsid w:val="00980A28"/>
    <w:rsid w:val="00982FA5"/>
    <w:rsid w:val="00991528"/>
    <w:rsid w:val="00995606"/>
    <w:rsid w:val="009A2E1D"/>
    <w:rsid w:val="009B32C2"/>
    <w:rsid w:val="009C1594"/>
    <w:rsid w:val="009E0EC6"/>
    <w:rsid w:val="009E21E9"/>
    <w:rsid w:val="009E26A6"/>
    <w:rsid w:val="009F3393"/>
    <w:rsid w:val="009F4BDB"/>
    <w:rsid w:val="00A04314"/>
    <w:rsid w:val="00A04CA1"/>
    <w:rsid w:val="00A13FE3"/>
    <w:rsid w:val="00A16EE9"/>
    <w:rsid w:val="00A415D0"/>
    <w:rsid w:val="00A54A9A"/>
    <w:rsid w:val="00A55565"/>
    <w:rsid w:val="00A63211"/>
    <w:rsid w:val="00A77AFD"/>
    <w:rsid w:val="00A85483"/>
    <w:rsid w:val="00AA2695"/>
    <w:rsid w:val="00AA7302"/>
    <w:rsid w:val="00AD235A"/>
    <w:rsid w:val="00AE4639"/>
    <w:rsid w:val="00AF3F6E"/>
    <w:rsid w:val="00AF7761"/>
    <w:rsid w:val="00B039C1"/>
    <w:rsid w:val="00B058E4"/>
    <w:rsid w:val="00B05B93"/>
    <w:rsid w:val="00B07AE9"/>
    <w:rsid w:val="00B10F07"/>
    <w:rsid w:val="00B174D8"/>
    <w:rsid w:val="00B21592"/>
    <w:rsid w:val="00B22489"/>
    <w:rsid w:val="00B228B6"/>
    <w:rsid w:val="00B717DB"/>
    <w:rsid w:val="00B81F80"/>
    <w:rsid w:val="00B87EED"/>
    <w:rsid w:val="00B94248"/>
    <w:rsid w:val="00B95748"/>
    <w:rsid w:val="00B95864"/>
    <w:rsid w:val="00BA010E"/>
    <w:rsid w:val="00BA4CE7"/>
    <w:rsid w:val="00BB3EFE"/>
    <w:rsid w:val="00BB595B"/>
    <w:rsid w:val="00BD5469"/>
    <w:rsid w:val="00BE749A"/>
    <w:rsid w:val="00C02A68"/>
    <w:rsid w:val="00C10D23"/>
    <w:rsid w:val="00C213BD"/>
    <w:rsid w:val="00C43F94"/>
    <w:rsid w:val="00C473DF"/>
    <w:rsid w:val="00C53604"/>
    <w:rsid w:val="00C53E06"/>
    <w:rsid w:val="00C62697"/>
    <w:rsid w:val="00C632B3"/>
    <w:rsid w:val="00C70118"/>
    <w:rsid w:val="00C74DE9"/>
    <w:rsid w:val="00C77EA1"/>
    <w:rsid w:val="00C93AB3"/>
    <w:rsid w:val="00C96A05"/>
    <w:rsid w:val="00CB0ACF"/>
    <w:rsid w:val="00CB415B"/>
    <w:rsid w:val="00CB70D2"/>
    <w:rsid w:val="00CB7E6F"/>
    <w:rsid w:val="00CC712D"/>
    <w:rsid w:val="00CD1C4C"/>
    <w:rsid w:val="00CD239B"/>
    <w:rsid w:val="00CE2228"/>
    <w:rsid w:val="00CF0156"/>
    <w:rsid w:val="00D16A6F"/>
    <w:rsid w:val="00D318BB"/>
    <w:rsid w:val="00D51E92"/>
    <w:rsid w:val="00D77435"/>
    <w:rsid w:val="00DA51CD"/>
    <w:rsid w:val="00DB7098"/>
    <w:rsid w:val="00DC543A"/>
    <w:rsid w:val="00DC5E3B"/>
    <w:rsid w:val="00DC7E38"/>
    <w:rsid w:val="00DD2604"/>
    <w:rsid w:val="00DD3C2D"/>
    <w:rsid w:val="00DF3261"/>
    <w:rsid w:val="00DF649A"/>
    <w:rsid w:val="00DF6ABE"/>
    <w:rsid w:val="00E20F17"/>
    <w:rsid w:val="00E30ABD"/>
    <w:rsid w:val="00E31339"/>
    <w:rsid w:val="00E42BC3"/>
    <w:rsid w:val="00E61D1B"/>
    <w:rsid w:val="00E670D9"/>
    <w:rsid w:val="00E70576"/>
    <w:rsid w:val="00E921C8"/>
    <w:rsid w:val="00EB2FFF"/>
    <w:rsid w:val="00EB4C0B"/>
    <w:rsid w:val="00EC2BCA"/>
    <w:rsid w:val="00EC58F6"/>
    <w:rsid w:val="00EC7EA3"/>
    <w:rsid w:val="00ED5683"/>
    <w:rsid w:val="00EF2ABB"/>
    <w:rsid w:val="00EF4789"/>
    <w:rsid w:val="00F0091E"/>
    <w:rsid w:val="00F115E9"/>
    <w:rsid w:val="00F36547"/>
    <w:rsid w:val="00F404D8"/>
    <w:rsid w:val="00F67BBD"/>
    <w:rsid w:val="00F8497F"/>
    <w:rsid w:val="00F97B75"/>
    <w:rsid w:val="00FA20E2"/>
    <w:rsid w:val="00FA5A85"/>
    <w:rsid w:val="00FB0E9F"/>
    <w:rsid w:val="00FB5486"/>
    <w:rsid w:val="00FB621E"/>
    <w:rsid w:val="00FC21B2"/>
    <w:rsid w:val="00FD3BFB"/>
    <w:rsid w:val="00FF2CDF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B2BD"/>
  <w15:docId w15:val="{B9B3C96A-CE65-4E63-B703-6B2CF7A3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15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5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5D0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A415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415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8">
    <w:name w:val="Основной новый"/>
    <w:basedOn w:val="a"/>
    <w:rsid w:val="00A415D0"/>
    <w:pPr>
      <w:spacing w:line="360" w:lineRule="auto"/>
      <w:ind w:firstLine="709"/>
      <w:jc w:val="both"/>
    </w:pPr>
    <w:rPr>
      <w:szCs w:val="20"/>
    </w:rPr>
  </w:style>
  <w:style w:type="character" w:customStyle="1" w:styleId="10">
    <w:name w:val="Заголовок 1 Знак"/>
    <w:link w:val="1"/>
    <w:rsid w:val="00A415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9">
    <w:name w:val="page number"/>
    <w:basedOn w:val="a0"/>
    <w:rsid w:val="00A415D0"/>
  </w:style>
  <w:style w:type="character" w:styleId="aa">
    <w:name w:val="Hyperlink"/>
    <w:rsid w:val="00A415D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81359A"/>
  </w:style>
  <w:style w:type="paragraph" w:styleId="ab">
    <w:name w:val="Balloon Text"/>
    <w:basedOn w:val="a"/>
    <w:link w:val="ac"/>
    <w:rsid w:val="00813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1359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4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еразрешенное упоминание"/>
    <w:uiPriority w:val="99"/>
    <w:semiHidden/>
    <w:unhideWhenUsed/>
    <w:rsid w:val="008551DB"/>
    <w:rPr>
      <w:color w:val="808080"/>
      <w:shd w:val="clear" w:color="auto" w:fill="E6E6E6"/>
    </w:rPr>
  </w:style>
  <w:style w:type="paragraph" w:customStyle="1" w:styleId="11">
    <w:name w:val="Без интервала1"/>
    <w:rsid w:val="00DC7E38"/>
    <w:pPr>
      <w:widowControl w:val="0"/>
      <w:autoSpaceDE w:val="0"/>
      <w:autoSpaceDN w:val="0"/>
      <w:adjustRightInd w:val="0"/>
    </w:pPr>
  </w:style>
  <w:style w:type="character" w:customStyle="1" w:styleId="a5">
    <w:name w:val="Верхний колонтитул Знак"/>
    <w:link w:val="a4"/>
    <w:uiPriority w:val="99"/>
    <w:rsid w:val="00481F42"/>
  </w:style>
  <w:style w:type="table" w:styleId="af">
    <w:name w:val="Table Grid"/>
    <w:basedOn w:val="a1"/>
    <w:rsid w:val="002D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B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4"/>
    <w:rsid w:val="002944F7"/>
    <w:rPr>
      <w:spacing w:val="1"/>
      <w:sz w:val="25"/>
      <w:szCs w:val="25"/>
      <w:shd w:val="clear" w:color="auto" w:fill="FFFFFF"/>
    </w:rPr>
  </w:style>
  <w:style w:type="character" w:customStyle="1" w:styleId="12">
    <w:name w:val="Основной текст1"/>
    <w:rsid w:val="002944F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2944F7"/>
    <w:pPr>
      <w:widowControl w:val="0"/>
      <w:shd w:val="clear" w:color="auto" w:fill="FFFFFF"/>
      <w:spacing w:before="540" w:line="370" w:lineRule="exact"/>
    </w:pPr>
    <w:rPr>
      <w:spacing w:val="1"/>
      <w:sz w:val="25"/>
      <w:szCs w:val="25"/>
    </w:rPr>
  </w:style>
  <w:style w:type="paragraph" w:customStyle="1" w:styleId="5">
    <w:name w:val="Основной текст5"/>
    <w:basedOn w:val="a"/>
    <w:rsid w:val="00C70118"/>
    <w:pPr>
      <w:widowControl w:val="0"/>
      <w:shd w:val="clear" w:color="auto" w:fill="FFFFFF"/>
      <w:spacing w:line="274" w:lineRule="exact"/>
      <w:jc w:val="center"/>
    </w:pPr>
    <w:rPr>
      <w:spacing w:val="1"/>
      <w:sz w:val="25"/>
      <w:szCs w:val="25"/>
    </w:rPr>
  </w:style>
  <w:style w:type="character" w:customStyle="1" w:styleId="3">
    <w:name w:val="Основной текст (3)_"/>
    <w:link w:val="30"/>
    <w:rsid w:val="00D318B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8BB"/>
    <w:pPr>
      <w:widowControl w:val="0"/>
      <w:shd w:val="clear" w:color="auto" w:fill="FFFFFF"/>
      <w:spacing w:before="600" w:after="60" w:line="0" w:lineRule="atLeast"/>
      <w:jc w:val="center"/>
    </w:pPr>
    <w:rPr>
      <w:spacing w:val="3"/>
      <w:sz w:val="21"/>
      <w:szCs w:val="21"/>
    </w:rPr>
  </w:style>
  <w:style w:type="character" w:customStyle="1" w:styleId="0pt">
    <w:name w:val="Основной текст + Полужирный;Интервал 0 pt"/>
    <w:rsid w:val="000F55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0F5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Колонтитул (3)_"/>
    <w:link w:val="32"/>
    <w:rsid w:val="000F55F1"/>
    <w:rPr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Колонтитул (3)"/>
    <w:basedOn w:val="a"/>
    <w:link w:val="31"/>
    <w:rsid w:val="000F55F1"/>
    <w:pPr>
      <w:widowControl w:val="0"/>
      <w:shd w:val="clear" w:color="auto" w:fill="FFFFFF"/>
      <w:spacing w:after="240" w:line="0" w:lineRule="atLeast"/>
      <w:jc w:val="center"/>
    </w:pPr>
    <w:rPr>
      <w:b/>
      <w:bCs/>
      <w:spacing w:val="1"/>
      <w:sz w:val="25"/>
      <w:szCs w:val="25"/>
    </w:rPr>
  </w:style>
  <w:style w:type="paragraph" w:customStyle="1" w:styleId="00">
    <w:name w:val="00_Сп"/>
    <w:basedOn w:val="a"/>
    <w:link w:val="000"/>
    <w:qFormat/>
    <w:rsid w:val="00170E6B"/>
    <w:pPr>
      <w:widowControl w:val="0"/>
      <w:numPr>
        <w:numId w:val="37"/>
      </w:numPr>
      <w:shd w:val="clear" w:color="auto" w:fill="FFFFFF"/>
      <w:autoSpaceDE w:val="0"/>
      <w:autoSpaceDN w:val="0"/>
      <w:adjustRightInd w:val="0"/>
      <w:spacing w:line="276" w:lineRule="auto"/>
      <w:ind w:left="284" w:hanging="284"/>
      <w:contextualSpacing/>
      <w:jc w:val="both"/>
    </w:pPr>
    <w:rPr>
      <w:sz w:val="28"/>
      <w:szCs w:val="28"/>
    </w:rPr>
  </w:style>
  <w:style w:type="character" w:customStyle="1" w:styleId="000">
    <w:name w:val="00_Сп Знак"/>
    <w:basedOn w:val="a0"/>
    <w:link w:val="00"/>
    <w:rsid w:val="00170E6B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0E4B-32DB-4875-B694-669A524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9425</CharactersWithSpaces>
  <SharedDoc>false</SharedDoc>
  <HLinks>
    <vt:vector size="24" baseType="variant">
      <vt:variant>
        <vt:i4>5242919</vt:i4>
      </vt:variant>
      <vt:variant>
        <vt:i4>9</vt:i4>
      </vt:variant>
      <vt:variant>
        <vt:i4>0</vt:i4>
      </vt:variant>
      <vt:variant>
        <vt:i4>5</vt:i4>
      </vt:variant>
      <vt:variant>
        <vt:lpwstr>mailto:otdel.inn@kamchatkairo.ru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https://rospsy.ru/node/177</vt:lpwstr>
      </vt:variant>
      <vt:variant>
        <vt:lpwstr/>
      </vt:variant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http://kamchatkairo.ru/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https://www.kamgov.ru/minobraz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 Холова</cp:lastModifiedBy>
  <cp:revision>6</cp:revision>
  <cp:lastPrinted>2018-06-06T06:50:00Z</cp:lastPrinted>
  <dcterms:created xsi:type="dcterms:W3CDTF">2022-05-18T02:58:00Z</dcterms:created>
  <dcterms:modified xsi:type="dcterms:W3CDTF">2022-05-25T22:44:00Z</dcterms:modified>
</cp:coreProperties>
</file>