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288" w:rsidRPr="00EA2288" w:rsidRDefault="00EA2288" w:rsidP="00EA2288">
      <w:pPr>
        <w:spacing w:line="240" w:lineRule="auto"/>
        <w:ind w:left="5245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2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4 </w:t>
      </w:r>
      <w:r w:rsidRPr="00EA2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 признания организаций, осуществляющих образовательную деятельность, и иных действующих в сфере образования организаций, а также их объединений региональными инновационными площадками в Камчатском крае</w:t>
      </w:r>
    </w:p>
    <w:p w:rsidR="00EA2288" w:rsidRPr="00EA2288" w:rsidRDefault="00EA2288" w:rsidP="00EA2288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2288" w:rsidRPr="00EA2288" w:rsidRDefault="00EA2288" w:rsidP="00EA2288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2288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ФОРМА</w:t>
      </w:r>
    </w:p>
    <w:p w:rsidR="00EA2288" w:rsidRPr="00EA2288" w:rsidRDefault="00EA2288" w:rsidP="00EA2288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:rsidR="00EA2288" w:rsidRPr="00EA2288" w:rsidRDefault="00EA2288" w:rsidP="00BD3E2A">
      <w:pPr>
        <w:spacing w:line="240" w:lineRule="auto"/>
        <w:ind w:right="-284"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2288">
        <w:rPr>
          <w:rFonts w:ascii="Times New Roman" w:eastAsia="Calibri" w:hAnsi="Times New Roman" w:cs="Times New Roman"/>
          <w:sz w:val="28"/>
          <w:szCs w:val="28"/>
        </w:rPr>
        <w:t>Программа инновационной деятельности по тиражированию инновационного продукта в системе образования Камчатского края</w:t>
      </w:r>
    </w:p>
    <w:p w:rsidR="00EA2288" w:rsidRPr="00EA2288" w:rsidRDefault="00EA2288" w:rsidP="00EA2288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2288" w:rsidRPr="00EA2288" w:rsidRDefault="00EA2288" w:rsidP="00EA2288">
      <w:pPr>
        <w:spacing w:line="240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EA2288">
        <w:rPr>
          <w:rFonts w:ascii="Times New Roman" w:eastAsia="Calibri" w:hAnsi="Times New Roman" w:cs="Times New Roman"/>
          <w:sz w:val="24"/>
          <w:szCs w:val="24"/>
        </w:rPr>
        <w:t>1</w:t>
      </w:r>
      <w:r w:rsidRPr="00EA2288">
        <w:rPr>
          <w:rFonts w:ascii="Times New Roman" w:eastAsia="Calibri" w:hAnsi="Times New Roman" w:cs="Times New Roman"/>
          <w:sz w:val="28"/>
          <w:szCs w:val="28"/>
        </w:rPr>
        <w:t>. Концепция (на 3 года)</w:t>
      </w:r>
    </w:p>
    <w:p w:rsidR="00EA2288" w:rsidRPr="00EA2288" w:rsidRDefault="00EA2288" w:rsidP="00EA2288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81"/>
        <w:tblW w:w="9634" w:type="dxa"/>
        <w:tblInd w:w="0" w:type="dxa"/>
        <w:tblLook w:val="04A0" w:firstRow="1" w:lastRow="0" w:firstColumn="1" w:lastColumn="0" w:noHBand="0" w:noVBand="1"/>
      </w:tblPr>
      <w:tblGrid>
        <w:gridCol w:w="6487"/>
        <w:gridCol w:w="3147"/>
      </w:tblGrid>
      <w:tr w:rsidR="00EA2288" w:rsidRPr="00EA2288" w:rsidTr="00EA228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288" w:rsidRPr="00EA2288" w:rsidRDefault="00EA2288" w:rsidP="00BD3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288">
              <w:rPr>
                <w:rFonts w:ascii="Times New Roman" w:hAnsi="Times New Roman"/>
                <w:sz w:val="24"/>
                <w:szCs w:val="24"/>
              </w:rPr>
              <w:t>1. Проблемное поле (причины или необходимость разработки инновационной образовательной и управленческой практики/модели, далее - Продукт)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288" w:rsidRPr="00EA2288" w:rsidRDefault="00EA2288" w:rsidP="00BD3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288" w:rsidRPr="00EA2288" w:rsidTr="00EA2288">
        <w:trPr>
          <w:trHeight w:val="320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288" w:rsidRPr="00EA2288" w:rsidRDefault="00EA2288" w:rsidP="00BD3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288">
              <w:rPr>
                <w:rFonts w:ascii="Times New Roman" w:hAnsi="Times New Roman"/>
                <w:sz w:val="24"/>
                <w:szCs w:val="24"/>
              </w:rPr>
              <w:t xml:space="preserve">2. Сущность внедренного Продукта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A2288">
              <w:rPr>
                <w:rFonts w:ascii="Times New Roman" w:hAnsi="Times New Roman"/>
                <w:sz w:val="24"/>
                <w:szCs w:val="24"/>
              </w:rPr>
              <w:t>его преимущества перед аналогами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288" w:rsidRPr="00EA2288" w:rsidRDefault="00EA2288" w:rsidP="00BD3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288" w:rsidRPr="00EA2288" w:rsidTr="00EA228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288" w:rsidRPr="00EA2288" w:rsidRDefault="00EA2288" w:rsidP="00BD3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288">
              <w:rPr>
                <w:rFonts w:ascii="Times New Roman" w:hAnsi="Times New Roman"/>
                <w:sz w:val="24"/>
                <w:szCs w:val="24"/>
              </w:rPr>
              <w:t>3. Итоги исследований влияния Продукта на качество образовательных результатов обучающихся  в своей образовательной организации (при наличии)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288" w:rsidRPr="00EA2288" w:rsidRDefault="00EA2288" w:rsidP="00BD3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288" w:rsidRPr="00EA2288" w:rsidTr="00EA228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288" w:rsidRPr="00EA2288" w:rsidRDefault="00EA2288" w:rsidP="00BD3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288">
              <w:rPr>
                <w:rFonts w:ascii="Times New Roman" w:hAnsi="Times New Roman"/>
                <w:sz w:val="24"/>
                <w:szCs w:val="24"/>
              </w:rPr>
              <w:t xml:space="preserve">4. Актуальность и цель тиражирования Продукта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288" w:rsidRPr="00EA2288" w:rsidRDefault="00EA2288" w:rsidP="00BD3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288" w:rsidRPr="00EA2288" w:rsidTr="00EA228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288" w:rsidRPr="00EA2288" w:rsidRDefault="00EA2288" w:rsidP="00BD3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288">
              <w:rPr>
                <w:rFonts w:ascii="Times New Roman" w:hAnsi="Times New Roman"/>
                <w:sz w:val="24"/>
                <w:szCs w:val="24"/>
              </w:rPr>
              <w:t>5.Цель и  ожидаемые результаты  деятельности образовательной организации по тиражированию Продукта (с обоснованием сроков деятельности)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288" w:rsidRPr="00EA2288" w:rsidRDefault="00EA2288" w:rsidP="00BD3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288" w:rsidRPr="00EA2288" w:rsidTr="00EA228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288" w:rsidRPr="00EA2288" w:rsidRDefault="00EA2288" w:rsidP="00BD3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288">
              <w:rPr>
                <w:rFonts w:ascii="Times New Roman" w:hAnsi="Times New Roman"/>
                <w:sz w:val="24"/>
                <w:szCs w:val="24"/>
              </w:rPr>
              <w:t>6. Алгоритм тиражирования Продукта (на 3 года)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288" w:rsidRPr="00EA2288" w:rsidRDefault="00EA2288" w:rsidP="00BD3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288" w:rsidRPr="00EA2288" w:rsidTr="00EA228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288" w:rsidRPr="00EA2288" w:rsidRDefault="00EA2288" w:rsidP="00BD3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288">
              <w:rPr>
                <w:rFonts w:ascii="Times New Roman" w:hAnsi="Times New Roman"/>
                <w:sz w:val="24"/>
                <w:szCs w:val="24"/>
              </w:rPr>
              <w:t>7. Показатели результативности тиражирования Продукта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288" w:rsidRPr="00EA2288" w:rsidRDefault="00EA2288" w:rsidP="00BD3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2288" w:rsidRPr="00EA2288" w:rsidRDefault="00EA2288" w:rsidP="00BD3E2A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2288" w:rsidRPr="00EA2288" w:rsidRDefault="00EA2288" w:rsidP="00EA2288">
      <w:pPr>
        <w:spacing w:after="160" w:line="264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28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</w:t>
      </w:r>
      <w:r w:rsidRPr="00EA2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Обоснование ресурсной обеспеченности</w:t>
      </w:r>
      <w:r w:rsidRPr="00EA2288">
        <w:rPr>
          <w:rFonts w:ascii="Calibri" w:eastAsia="Calibri" w:hAnsi="Calibri" w:cs="Times New Roman"/>
          <w:sz w:val="28"/>
          <w:szCs w:val="28"/>
        </w:rPr>
        <w:t xml:space="preserve"> </w:t>
      </w:r>
      <w:r w:rsidRPr="00EA2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запланированных работ: кадровая, научно-методическая (в том чи</w:t>
      </w:r>
      <w:bookmarkStart w:id="0" w:name="_GoBack"/>
      <w:bookmarkEnd w:id="0"/>
      <w:r w:rsidRPr="00EA2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сле, авторские программы семинаров, лекций, стажировок), инфраструктурная, информационная, финансовая (при необходимости). </w:t>
      </w:r>
    </w:p>
    <w:p w:rsidR="00EA2288" w:rsidRPr="00EA2288" w:rsidRDefault="00EA2288" w:rsidP="00EA2288">
      <w:pPr>
        <w:spacing w:after="160" w:line="264" w:lineRule="auto"/>
        <w:ind w:firstLine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A2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План мероприятий на 1 год.</w:t>
      </w:r>
    </w:p>
    <w:tbl>
      <w:tblPr>
        <w:tblW w:w="952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4"/>
        <w:gridCol w:w="2410"/>
        <w:gridCol w:w="1985"/>
        <w:gridCol w:w="2268"/>
      </w:tblGrid>
      <w:tr w:rsidR="00EA2288" w:rsidRPr="00EA2288" w:rsidTr="00EA2288">
        <w:trPr>
          <w:trHeight w:val="453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288" w:rsidRPr="00EA2288" w:rsidRDefault="00EA2288" w:rsidP="00EA22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2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288" w:rsidRPr="00EA2288" w:rsidRDefault="00EA2288" w:rsidP="00EA22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2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Сроки реализации (начало, окончание)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288" w:rsidRPr="00EA2288" w:rsidRDefault="00EA2288" w:rsidP="00EA22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2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288" w:rsidRPr="00EA2288" w:rsidRDefault="00EA2288" w:rsidP="00EA22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2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 отчетного документа/ продукт</w:t>
            </w:r>
          </w:p>
        </w:tc>
      </w:tr>
      <w:tr w:rsidR="00EA2288" w:rsidRPr="00EA2288" w:rsidTr="00EA2288">
        <w:trPr>
          <w:trHeight w:val="277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288" w:rsidRPr="00EA2288" w:rsidRDefault="00EA2288" w:rsidP="00EA228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2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288" w:rsidRPr="00EA2288" w:rsidRDefault="00EA2288" w:rsidP="00EA228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288" w:rsidRPr="00EA2288" w:rsidRDefault="00EA2288" w:rsidP="00EA228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288" w:rsidRPr="00EA2288" w:rsidRDefault="00EA2288" w:rsidP="00EA228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A2288" w:rsidRPr="00EA2288" w:rsidRDefault="00EA2288" w:rsidP="00EA2288">
      <w:pPr>
        <w:spacing w:after="160" w:line="264" w:lineRule="auto"/>
        <w:ind w:firstLine="0"/>
        <w:jc w:val="left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EA2288" w:rsidRPr="00EA2288" w:rsidRDefault="00EA2288" w:rsidP="00EA2288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22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             __________________          ________________           </w:t>
      </w:r>
    </w:p>
    <w:p w:rsidR="00EA2288" w:rsidRPr="00EA2288" w:rsidRDefault="00EA2288" w:rsidP="00EA2288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22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должность руководителя </w:t>
      </w:r>
      <w:r w:rsidRPr="00EA228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подпись                               расшифровка</w:t>
      </w:r>
      <w:r w:rsidRPr="00EA228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A228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A228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A228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A228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A228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М.П</w:t>
      </w:r>
    </w:p>
    <w:p w:rsidR="00EA2288" w:rsidRPr="00EA2288" w:rsidRDefault="00EA2288" w:rsidP="00EA228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0598" w:rsidRDefault="00EA2288" w:rsidP="00EA2288">
      <w:pPr>
        <w:spacing w:line="240" w:lineRule="auto"/>
        <w:ind w:firstLine="0"/>
        <w:jc w:val="left"/>
      </w:pPr>
      <w:r w:rsidRPr="00EA2288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</w:t>
      </w:r>
    </w:p>
    <w:sectPr w:rsidR="00000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288"/>
    <w:rsid w:val="00000598"/>
    <w:rsid w:val="00BD3E2A"/>
    <w:rsid w:val="00EA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AA44D-D488-49DB-8F56-81133373D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A228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A2288"/>
    <w:pPr>
      <w:spacing w:after="160" w:line="240" w:lineRule="auto"/>
      <w:ind w:firstLine="0"/>
      <w:jc w:val="left"/>
    </w:pPr>
    <w:rPr>
      <w:rFonts w:eastAsia="Times New Roman" w:cs="Times New Roman"/>
      <w:color w:val="000000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A2288"/>
    <w:rPr>
      <w:rFonts w:eastAsia="Times New Roman" w:cs="Times New Roman"/>
      <w:color w:val="000000"/>
      <w:sz w:val="20"/>
      <w:szCs w:val="20"/>
      <w:lang w:eastAsia="ru-RU"/>
    </w:rPr>
  </w:style>
  <w:style w:type="table" w:customStyle="1" w:styleId="81">
    <w:name w:val="Сетка таблицы81"/>
    <w:basedOn w:val="a1"/>
    <w:uiPriority w:val="59"/>
    <w:rsid w:val="00EA2288"/>
    <w:pPr>
      <w:spacing w:line="240" w:lineRule="auto"/>
      <w:ind w:firstLine="0"/>
      <w:jc w:val="left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22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2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Спирина</dc:creator>
  <cp:keywords/>
  <dc:description/>
  <cp:lastModifiedBy>Любовь Резанова</cp:lastModifiedBy>
  <cp:revision>2</cp:revision>
  <dcterms:created xsi:type="dcterms:W3CDTF">2023-06-22T21:35:00Z</dcterms:created>
  <dcterms:modified xsi:type="dcterms:W3CDTF">2023-06-27T22:13:00Z</dcterms:modified>
</cp:coreProperties>
</file>